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CD348">
      <w:pPr>
        <w:widowControl/>
        <w:wordWrap w:val="0"/>
        <w:spacing w:line="560" w:lineRule="exact"/>
        <w:rPr>
          <w:rFonts w:ascii="黑体" w:hAnsi="黑体" w:eastAsia="黑体" w:cs="黑体"/>
          <w:sz w:val="28"/>
          <w:szCs w:val="28"/>
        </w:rPr>
      </w:pPr>
      <w:r>
        <w:rPr>
          <w:rFonts w:hint="eastAsia" w:ascii="黑体" w:hAnsi="黑体" w:eastAsia="黑体" w:cs="黑体"/>
          <w:sz w:val="28"/>
          <w:szCs w:val="28"/>
        </w:rPr>
        <w:t>附件1</w:t>
      </w:r>
    </w:p>
    <w:p w14:paraId="4C488BDF">
      <w:pPr>
        <w:widowControl/>
        <w:spacing w:line="560" w:lineRule="exact"/>
        <w:jc w:val="center"/>
        <w:rPr>
          <w:rFonts w:hint="eastAsia" w:ascii="方正小标宋简体" w:hAnsi="方正小标宋简体" w:eastAsia="方正小标宋简体" w:cs="方正小标宋简体"/>
          <w:sz w:val="40"/>
          <w:szCs w:val="40"/>
          <w:lang w:val="en-US" w:eastAsia="zh-CN"/>
        </w:rPr>
      </w:pPr>
      <w:r>
        <w:rPr>
          <w:rFonts w:eastAsia="方正小标宋简体"/>
          <w:sz w:val="40"/>
          <w:szCs w:val="40"/>
        </w:rPr>
        <w:t>成都</w:t>
      </w:r>
      <w:r>
        <w:rPr>
          <w:rFonts w:hint="eastAsia" w:eastAsia="方正小标宋简体"/>
          <w:sz w:val="40"/>
          <w:szCs w:val="40"/>
          <w:lang w:val="en-US" w:eastAsia="zh-CN"/>
        </w:rPr>
        <w:t>新都投资集团</w:t>
      </w:r>
      <w:r>
        <w:rPr>
          <w:rFonts w:eastAsia="方正小标宋简体"/>
          <w:sz w:val="40"/>
          <w:szCs w:val="40"/>
        </w:rPr>
        <w:t>有限公司</w:t>
      </w:r>
      <w:r>
        <w:rPr>
          <w:rFonts w:hint="eastAsia" w:ascii="方正小标宋简体" w:hAnsi="方正小标宋简体" w:eastAsia="方正小标宋简体" w:cs="方正小标宋简体"/>
          <w:sz w:val="40"/>
          <w:szCs w:val="40"/>
        </w:rPr>
        <w:t>2025年招聘</w:t>
      </w:r>
      <w:r>
        <w:rPr>
          <w:rFonts w:hint="eastAsia" w:ascii="方正小标宋简体" w:hAnsi="方正小标宋简体" w:eastAsia="方正小标宋简体" w:cs="方正小标宋简体"/>
          <w:sz w:val="40"/>
          <w:szCs w:val="40"/>
          <w:lang w:val="en-US" w:eastAsia="zh-CN"/>
        </w:rPr>
        <w:t>市场合约部副部长等</w:t>
      </w:r>
      <w:r>
        <w:rPr>
          <w:rFonts w:hint="eastAsia" w:ascii="方正小标宋简体" w:hAnsi="方正小标宋简体" w:eastAsia="方正小标宋简体" w:cs="方正小标宋简体"/>
          <w:sz w:val="40"/>
          <w:szCs w:val="40"/>
        </w:rPr>
        <w:t>岗位信息</w:t>
      </w:r>
      <w:r>
        <w:rPr>
          <w:rFonts w:hint="eastAsia" w:ascii="方正小标宋简体" w:hAnsi="方正小标宋简体" w:eastAsia="方正小标宋简体" w:cs="方正小标宋简体"/>
          <w:sz w:val="40"/>
          <w:szCs w:val="40"/>
          <w:lang w:val="en-US" w:eastAsia="zh-CN"/>
        </w:rPr>
        <w:t>表</w:t>
      </w:r>
    </w:p>
    <w:tbl>
      <w:tblPr>
        <w:tblStyle w:val="5"/>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63"/>
        <w:gridCol w:w="1762"/>
        <w:gridCol w:w="900"/>
        <w:gridCol w:w="2738"/>
        <w:gridCol w:w="6257"/>
        <w:gridCol w:w="868"/>
      </w:tblGrid>
      <w:tr w14:paraId="42CF9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148BBB7D">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序</w:t>
            </w:r>
          </w:p>
          <w:p w14:paraId="4EE0C8CB">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号</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6FA52120">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用人</w:t>
            </w:r>
          </w:p>
          <w:p w14:paraId="7A765313">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单位</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165AA84B">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岗位名称及工作地点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C35650C">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招聘</w:t>
            </w:r>
          </w:p>
          <w:p w14:paraId="151FB7A0">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人数</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3D94319A">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岗位职责</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7867C378">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任职资格条件</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3ACCAA01">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薪酬</w:t>
            </w:r>
          </w:p>
          <w:p w14:paraId="1F945543">
            <w:pPr>
              <w:spacing w:line="400" w:lineRule="exact"/>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待遇</w:t>
            </w:r>
          </w:p>
        </w:tc>
      </w:tr>
      <w:tr w14:paraId="34837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4"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4DFC6D52">
            <w:pPr>
              <w:spacing w:line="320" w:lineRule="exact"/>
              <w:jc w:val="center"/>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1</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596DEBCD">
            <w:pPr>
              <w:spacing w:line="320" w:lineRule="exact"/>
              <w:jc w:val="center"/>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成都香城智慧城市科技有限责任公司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453BAFCD">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市场合约部</w:t>
            </w:r>
          </w:p>
          <w:p w14:paraId="45F0D9E3">
            <w:pPr>
              <w:spacing w:line="320" w:lineRule="exact"/>
              <w:jc w:val="center"/>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副部长</w:t>
            </w:r>
          </w:p>
          <w:p w14:paraId="462684D4">
            <w:pPr>
              <w:spacing w:line="320" w:lineRule="exact"/>
              <w:jc w:val="center"/>
              <w:rPr>
                <w:rFonts w:eastAsia="仿宋_GB2312"/>
                <w:color w:val="auto"/>
                <w:kern w:val="0"/>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356A74B">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534C3496">
            <w:pPr>
              <w:spacing w:line="320" w:lineRule="exact"/>
              <w:rPr>
                <w:rFonts w:hint="eastAsia" w:eastAsia="仿宋_GB2312"/>
                <w:bCs/>
                <w:color w:val="auto"/>
                <w:kern w:val="56"/>
                <w:sz w:val="21"/>
                <w:szCs w:val="21"/>
              </w:rPr>
            </w:pPr>
            <w:r>
              <w:rPr>
                <w:rFonts w:hint="eastAsia" w:eastAsia="仿宋_GB2312"/>
                <w:bCs/>
                <w:color w:val="auto"/>
                <w:kern w:val="56"/>
                <w:sz w:val="21"/>
                <w:szCs w:val="21"/>
              </w:rPr>
              <w:t>1.编制年度市场拓展目标计划，分析行业趋势及竞争环境，组织目标市场调研。</w:t>
            </w:r>
          </w:p>
          <w:p w14:paraId="39357A55">
            <w:pPr>
              <w:spacing w:line="320" w:lineRule="exact"/>
              <w:rPr>
                <w:rFonts w:hint="eastAsia" w:eastAsia="仿宋_GB2312"/>
                <w:bCs/>
                <w:color w:val="auto"/>
                <w:kern w:val="56"/>
                <w:sz w:val="21"/>
                <w:szCs w:val="21"/>
              </w:rPr>
            </w:pPr>
            <w:r>
              <w:rPr>
                <w:rFonts w:hint="eastAsia" w:eastAsia="仿宋_GB2312"/>
                <w:bCs/>
                <w:color w:val="auto"/>
                <w:kern w:val="56"/>
                <w:sz w:val="21"/>
                <w:szCs w:val="21"/>
              </w:rPr>
              <w:t>2.拓展新客户渠道，巩固现有客户资源，通过定期沟通优化服务，提升客户满意度和忠诚度‌。</w:t>
            </w:r>
          </w:p>
          <w:p w14:paraId="6C8AB79C">
            <w:pPr>
              <w:spacing w:line="320" w:lineRule="exact"/>
              <w:rPr>
                <w:rFonts w:hint="eastAsia" w:eastAsia="仿宋_GB2312"/>
                <w:bCs/>
                <w:color w:val="auto"/>
                <w:kern w:val="56"/>
                <w:sz w:val="21"/>
                <w:szCs w:val="21"/>
              </w:rPr>
            </w:pPr>
            <w:r>
              <w:rPr>
                <w:rFonts w:hint="eastAsia" w:eastAsia="仿宋_GB2312"/>
                <w:bCs/>
                <w:color w:val="auto"/>
                <w:kern w:val="56"/>
                <w:sz w:val="21"/>
                <w:szCs w:val="21"/>
              </w:rPr>
              <w:t>3.负责商务谈判、投标报价、签订合同，完成下达的拓展目标计划。</w:t>
            </w:r>
          </w:p>
          <w:p w14:paraId="370ACDBC">
            <w:pPr>
              <w:spacing w:line="320" w:lineRule="exact"/>
              <w:rPr>
                <w:rFonts w:hint="eastAsia" w:eastAsia="仿宋_GB2312"/>
                <w:bCs/>
                <w:color w:val="auto"/>
                <w:kern w:val="56"/>
                <w:sz w:val="21"/>
                <w:szCs w:val="21"/>
              </w:rPr>
            </w:pPr>
            <w:r>
              <w:rPr>
                <w:rFonts w:hint="eastAsia" w:eastAsia="仿宋_GB2312"/>
                <w:bCs/>
                <w:color w:val="auto"/>
                <w:kern w:val="56"/>
                <w:sz w:val="21"/>
                <w:szCs w:val="21"/>
              </w:rPr>
              <w:t>4.与项目管理部门合作，确保产品交付符合客户需求；协调内部资源支持营销活动（如推介会、培训等）。</w:t>
            </w:r>
          </w:p>
          <w:p w14:paraId="2A161CD4">
            <w:pPr>
              <w:spacing w:line="320" w:lineRule="exact"/>
              <w:rPr>
                <w:rFonts w:hint="eastAsia" w:eastAsia="仿宋_GB2312"/>
                <w:bCs/>
                <w:color w:val="auto"/>
                <w:kern w:val="56"/>
                <w:sz w:val="21"/>
                <w:szCs w:val="21"/>
              </w:rPr>
            </w:pPr>
            <w:r>
              <w:rPr>
                <w:rFonts w:hint="eastAsia" w:eastAsia="仿宋_GB2312"/>
                <w:bCs/>
                <w:color w:val="auto"/>
                <w:kern w:val="56"/>
                <w:sz w:val="21"/>
                <w:szCs w:val="21"/>
              </w:rPr>
              <w:t>5.分析相关数据，评估市场拓展效果和成绩，及时调整和改进，提高市场拓展的效率和成果。</w:t>
            </w:r>
          </w:p>
          <w:p w14:paraId="57CE24BF">
            <w:pPr>
              <w:spacing w:line="320" w:lineRule="exact"/>
              <w:rPr>
                <w:rFonts w:hint="eastAsia" w:eastAsia="仿宋_GB2312"/>
                <w:bCs/>
                <w:color w:val="auto"/>
                <w:kern w:val="56"/>
                <w:sz w:val="21"/>
                <w:szCs w:val="21"/>
              </w:rPr>
            </w:pPr>
            <w:r>
              <w:rPr>
                <w:rFonts w:hint="eastAsia" w:eastAsia="仿宋_GB2312"/>
                <w:bCs/>
                <w:color w:val="auto"/>
                <w:kern w:val="56"/>
                <w:sz w:val="21"/>
                <w:szCs w:val="21"/>
              </w:rPr>
              <w:t>6.协助部长开展部门工作，完成领导交办的其他工作</w:t>
            </w:r>
            <w:r>
              <w:rPr>
                <w:rFonts w:hint="eastAsia" w:eastAsia="仿宋_GB2312"/>
                <w:bCs/>
                <w:color w:val="auto"/>
                <w:kern w:val="56"/>
                <w:sz w:val="21"/>
                <w:szCs w:val="21"/>
                <w:lang w:eastAsia="zh-CN"/>
              </w:rPr>
              <w:t>。</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3B33A081">
            <w:pPr>
              <w:spacing w:line="320" w:lineRule="exac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lang w:val="en-US" w:eastAsia="zh-CN"/>
              </w:rPr>
              <w:t>全日制</w:t>
            </w:r>
            <w:r>
              <w:rPr>
                <w:rFonts w:hint="eastAsia" w:eastAsia="仿宋_GB2312"/>
                <w:bCs/>
                <w:color w:val="auto"/>
                <w:kern w:val="56"/>
                <w:sz w:val="21"/>
                <w:szCs w:val="21"/>
              </w:rPr>
              <w:t>本科及以</w:t>
            </w:r>
            <w:bookmarkStart w:id="0" w:name="_GoBack"/>
            <w:bookmarkEnd w:id="0"/>
            <w:r>
              <w:rPr>
                <w:rFonts w:hint="eastAsia" w:eastAsia="仿宋_GB2312"/>
                <w:bCs/>
                <w:color w:val="auto"/>
                <w:kern w:val="56"/>
                <w:sz w:val="21"/>
                <w:szCs w:val="21"/>
              </w:rPr>
              <w:t>上</w:t>
            </w:r>
            <w:r>
              <w:rPr>
                <w:rFonts w:eastAsia="仿宋_GB2312"/>
                <w:bCs/>
                <w:color w:val="auto"/>
                <w:kern w:val="56"/>
                <w:sz w:val="21"/>
                <w:szCs w:val="21"/>
              </w:rPr>
              <w:t>学历</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经济学类、金融学类、工商管理类、管理科学与工程类、电子信息类、计算机类专业优先</w:t>
            </w:r>
            <w:r>
              <w:rPr>
                <w:rFonts w:eastAsia="仿宋_GB2312"/>
                <w:bCs/>
                <w:color w:val="auto"/>
                <w:kern w:val="56"/>
                <w:sz w:val="21"/>
                <w:szCs w:val="21"/>
              </w:rPr>
              <w:t>。</w:t>
            </w:r>
          </w:p>
          <w:p w14:paraId="0AE4123D">
            <w:pPr>
              <w:spacing w:line="320" w:lineRule="exact"/>
              <w:jc w:val="left"/>
              <w:rPr>
                <w:rFonts w:eastAsia="仿宋_GB2312"/>
                <w:bCs/>
                <w:color w:val="auto"/>
                <w:kern w:val="56"/>
                <w:sz w:val="21"/>
                <w:szCs w:val="21"/>
              </w:rPr>
            </w:pPr>
            <w:r>
              <w:rPr>
                <w:rFonts w:eastAsia="仿宋_GB2312"/>
                <w:bCs/>
                <w:color w:val="auto"/>
                <w:kern w:val="56"/>
                <w:sz w:val="21"/>
                <w:szCs w:val="21"/>
              </w:rPr>
              <w:t>2.工作经验：</w:t>
            </w:r>
            <w:r>
              <w:rPr>
                <w:rFonts w:hint="eastAsia" w:eastAsia="仿宋_GB2312"/>
                <w:bCs/>
                <w:color w:val="auto"/>
                <w:kern w:val="56"/>
                <w:sz w:val="21"/>
                <w:szCs w:val="21"/>
                <w:lang w:val="en-US" w:eastAsia="zh-CN"/>
              </w:rPr>
              <w:t>具有4年及以上投资相关工作经验，且有1年及以上管理经历</w:t>
            </w:r>
            <w:r>
              <w:rPr>
                <w:rFonts w:hint="eastAsia" w:eastAsia="仿宋_GB2312"/>
                <w:bCs/>
                <w:color w:val="auto"/>
                <w:kern w:val="56"/>
                <w:sz w:val="21"/>
                <w:szCs w:val="21"/>
              </w:rPr>
              <w:t>。</w:t>
            </w:r>
          </w:p>
          <w:p w14:paraId="4457C37E">
            <w:pPr>
              <w:spacing w:line="320" w:lineRule="exact"/>
              <w:jc w:val="left"/>
              <w:rPr>
                <w:rFonts w:hint="eastAsia"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rPr>
              <w:t>4</w:t>
            </w:r>
            <w:r>
              <w:rPr>
                <w:rFonts w:hint="eastAsia" w:eastAsia="仿宋_GB2312"/>
                <w:bCs/>
                <w:color w:val="auto"/>
                <w:kern w:val="56"/>
                <w:sz w:val="21"/>
                <w:szCs w:val="21"/>
                <w:lang w:val="en-US" w:eastAsia="zh-CN"/>
              </w:rPr>
              <w:t>5</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p>
          <w:p w14:paraId="0E0543FD">
            <w:pPr>
              <w:spacing w:line="320" w:lineRule="exact"/>
              <w:jc w:val="left"/>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4.证书：不限。</w:t>
            </w:r>
          </w:p>
          <w:p w14:paraId="53DD270B">
            <w:pPr>
              <w:spacing w:line="320" w:lineRule="exact"/>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5</w:t>
            </w:r>
            <w:r>
              <w:rPr>
                <w:rFonts w:eastAsia="仿宋_GB2312"/>
                <w:bCs/>
                <w:color w:val="auto"/>
                <w:kern w:val="56"/>
                <w:sz w:val="21"/>
                <w:szCs w:val="21"/>
              </w:rPr>
              <w:t>.</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具备基本市场营销知识，熟悉基本流程，具有信息化项目工作经验优先考虑；②具有较强的文字功底，熟练运用WORD、EXCEL、PPT等办公软件；③具备良好的沟通能力，有一定的组织计划能力、解决问题能力等，抗压能力强；④具有集团公司、国有企业、行政事业单位等同岗位工作经验者优先</w:t>
            </w:r>
            <w:r>
              <w:rPr>
                <w:rFonts w:hint="eastAsia" w:eastAsia="仿宋_GB2312"/>
                <w:bCs/>
                <w:color w:val="auto"/>
                <w:kern w:val="56"/>
                <w:sz w:val="21"/>
                <w:szCs w:val="21"/>
                <w:lang w:eastAsia="zh-CN"/>
              </w:rPr>
              <w:t>；⑤</w:t>
            </w:r>
            <w:r>
              <w:rPr>
                <w:rFonts w:hint="eastAsia" w:eastAsia="仿宋_GB2312"/>
                <w:bCs/>
                <w:color w:val="auto"/>
                <w:kern w:val="56"/>
                <w:sz w:val="21"/>
                <w:szCs w:val="21"/>
              </w:rPr>
              <w:t>中共正式党员优先</w:t>
            </w:r>
            <w:r>
              <w:rPr>
                <w:rFonts w:hint="eastAsia" w:eastAsia="仿宋_GB2312"/>
                <w:bCs/>
                <w:color w:val="auto"/>
                <w:kern w:val="56"/>
                <w:sz w:val="21"/>
                <w:szCs w:val="21"/>
                <w:lang w:eastAsia="zh-CN"/>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174BBD30">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16</w:t>
            </w:r>
            <w:r>
              <w:rPr>
                <w:rFonts w:eastAsia="仿宋_GB2312"/>
                <w:bCs/>
                <w:color w:val="auto"/>
                <w:kern w:val="56"/>
                <w:sz w:val="21"/>
                <w:szCs w:val="21"/>
              </w:rPr>
              <w:t>万元-</w:t>
            </w:r>
            <w:r>
              <w:rPr>
                <w:rFonts w:hint="eastAsia" w:eastAsia="仿宋_GB2312"/>
                <w:bCs/>
                <w:color w:val="auto"/>
                <w:kern w:val="56"/>
                <w:sz w:val="21"/>
                <w:szCs w:val="21"/>
                <w:lang w:val="en-US" w:eastAsia="zh-CN"/>
              </w:rPr>
              <w:t>18</w:t>
            </w:r>
            <w:r>
              <w:rPr>
                <w:rFonts w:eastAsia="仿宋_GB2312"/>
                <w:bCs/>
                <w:color w:val="auto"/>
                <w:kern w:val="56"/>
                <w:sz w:val="21"/>
                <w:szCs w:val="21"/>
              </w:rPr>
              <w:t>万元/年</w:t>
            </w:r>
          </w:p>
        </w:tc>
      </w:tr>
      <w:tr w14:paraId="5CCB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4"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3E3325D4">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2</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27103BAE">
            <w:pPr>
              <w:spacing w:line="320" w:lineRule="exact"/>
              <w:jc w:val="center"/>
              <w:rPr>
                <w:rFonts w:hint="default" w:eastAsia="仿宋_GB2312"/>
                <w:bCs/>
                <w:color w:val="auto"/>
                <w:kern w:val="56"/>
                <w:sz w:val="21"/>
                <w:szCs w:val="21"/>
                <w:lang w:val="en-US" w:eastAsia="zh-CN"/>
              </w:rPr>
            </w:pPr>
            <w:r>
              <w:rPr>
                <w:rFonts w:hint="default" w:eastAsia="仿宋_GB2312"/>
                <w:bCs/>
                <w:color w:val="auto"/>
                <w:kern w:val="56"/>
                <w:sz w:val="21"/>
                <w:szCs w:val="21"/>
                <w:lang w:val="en-US" w:eastAsia="zh-CN"/>
              </w:rPr>
              <w:t>成都馫都文化旅游投资有限公司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34BE7494">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财务融资部</w:t>
            </w:r>
          </w:p>
          <w:p w14:paraId="0AFACB53">
            <w:pPr>
              <w:spacing w:line="320" w:lineRule="exact"/>
              <w:jc w:val="center"/>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副部长</w:t>
            </w:r>
          </w:p>
          <w:p w14:paraId="1C0B919E">
            <w:pPr>
              <w:spacing w:line="320" w:lineRule="exact"/>
              <w:jc w:val="center"/>
              <w:rPr>
                <w:rFonts w:eastAsia="仿宋_GB2312"/>
                <w:color w:val="auto"/>
                <w:kern w:val="0"/>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8F3C023">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3468B0F7">
            <w:pPr>
              <w:spacing w:line="320" w:lineRule="exact"/>
              <w:rPr>
                <w:rFonts w:hint="eastAsia" w:eastAsia="仿宋_GB2312"/>
                <w:bCs/>
                <w:color w:val="auto"/>
                <w:kern w:val="56"/>
                <w:sz w:val="21"/>
                <w:szCs w:val="21"/>
              </w:rPr>
            </w:pPr>
            <w:r>
              <w:rPr>
                <w:rFonts w:hint="eastAsia" w:eastAsia="仿宋_GB2312"/>
                <w:bCs/>
                <w:color w:val="auto"/>
                <w:kern w:val="56"/>
                <w:sz w:val="21"/>
                <w:szCs w:val="21"/>
              </w:rPr>
              <w:t>1.负责公司财务融资日常管理工作；</w:t>
            </w:r>
          </w:p>
          <w:p w14:paraId="16BE1A2D">
            <w:pPr>
              <w:spacing w:line="320" w:lineRule="exact"/>
              <w:rPr>
                <w:rFonts w:hint="eastAsia" w:eastAsia="仿宋_GB2312"/>
                <w:bCs/>
                <w:color w:val="auto"/>
                <w:kern w:val="56"/>
                <w:sz w:val="21"/>
                <w:szCs w:val="21"/>
              </w:rPr>
            </w:pPr>
            <w:r>
              <w:rPr>
                <w:rFonts w:hint="eastAsia" w:eastAsia="仿宋_GB2312"/>
                <w:bCs/>
                <w:color w:val="auto"/>
                <w:kern w:val="56"/>
                <w:sz w:val="21"/>
                <w:szCs w:val="21"/>
              </w:rPr>
              <w:t>2.负责分析项目资金状况和需求，制订相应融资解决方案和基金推进方案；</w:t>
            </w:r>
          </w:p>
          <w:p w14:paraId="76574866">
            <w:pPr>
              <w:spacing w:line="320" w:lineRule="exact"/>
              <w:rPr>
                <w:rFonts w:hint="eastAsia" w:eastAsia="仿宋_GB2312"/>
                <w:bCs/>
                <w:color w:val="auto"/>
                <w:kern w:val="56"/>
                <w:sz w:val="21"/>
                <w:szCs w:val="21"/>
              </w:rPr>
            </w:pPr>
            <w:r>
              <w:rPr>
                <w:rFonts w:hint="eastAsia" w:eastAsia="仿宋_GB2312"/>
                <w:bCs/>
                <w:color w:val="auto"/>
                <w:kern w:val="56"/>
                <w:sz w:val="21"/>
                <w:szCs w:val="21"/>
              </w:rPr>
              <w:t>3.负责公司筹融资工作，根据公司战略部署制定并落实筹融资计划；</w:t>
            </w:r>
          </w:p>
          <w:p w14:paraId="6EECA9C4">
            <w:pPr>
              <w:spacing w:line="320" w:lineRule="exact"/>
              <w:rPr>
                <w:rFonts w:hint="eastAsia" w:eastAsia="仿宋_GB2312"/>
                <w:bCs/>
                <w:color w:val="auto"/>
                <w:kern w:val="56"/>
                <w:sz w:val="21"/>
                <w:szCs w:val="21"/>
              </w:rPr>
            </w:pPr>
            <w:r>
              <w:rPr>
                <w:rFonts w:hint="eastAsia" w:eastAsia="仿宋_GB2312"/>
                <w:bCs/>
                <w:color w:val="auto"/>
                <w:kern w:val="56"/>
                <w:sz w:val="21"/>
                <w:szCs w:val="21"/>
              </w:rPr>
              <w:t>4.负责资产管理工作，做好新增资产注入财务核算工作；</w:t>
            </w:r>
          </w:p>
          <w:p w14:paraId="2882F0C7">
            <w:pPr>
              <w:spacing w:line="320" w:lineRule="exact"/>
              <w:rPr>
                <w:rFonts w:hint="eastAsia" w:eastAsia="仿宋_GB2312"/>
                <w:bCs/>
                <w:color w:val="auto"/>
                <w:kern w:val="56"/>
                <w:sz w:val="21"/>
                <w:szCs w:val="21"/>
              </w:rPr>
            </w:pPr>
            <w:r>
              <w:rPr>
                <w:rFonts w:hint="eastAsia" w:eastAsia="仿宋_GB2312"/>
                <w:bCs/>
                <w:color w:val="auto"/>
                <w:kern w:val="56"/>
                <w:sz w:val="21"/>
                <w:szCs w:val="21"/>
              </w:rPr>
              <w:t>5.协助财务分析工作，参与公司经济指标分析与经济效益测算；</w:t>
            </w:r>
          </w:p>
          <w:p w14:paraId="384D351D">
            <w:pPr>
              <w:spacing w:line="320" w:lineRule="exact"/>
              <w:rPr>
                <w:rFonts w:hint="eastAsia" w:eastAsia="仿宋_GB2312"/>
                <w:bCs/>
                <w:color w:val="auto"/>
                <w:kern w:val="56"/>
                <w:sz w:val="21"/>
                <w:szCs w:val="21"/>
              </w:rPr>
            </w:pPr>
            <w:r>
              <w:rPr>
                <w:rFonts w:hint="eastAsia" w:eastAsia="仿宋_GB2312"/>
                <w:bCs/>
                <w:color w:val="auto"/>
                <w:kern w:val="56"/>
                <w:sz w:val="21"/>
                <w:szCs w:val="21"/>
              </w:rPr>
              <w:t>6.协助会计核算工作、财务管理工作、资金管理工作、税务管理工作等；</w:t>
            </w:r>
          </w:p>
          <w:p w14:paraId="02664A91">
            <w:pPr>
              <w:spacing w:line="320" w:lineRule="exact"/>
              <w:rPr>
                <w:rFonts w:hint="eastAsia" w:eastAsia="仿宋_GB2312"/>
                <w:bCs/>
                <w:color w:val="auto"/>
                <w:kern w:val="56"/>
                <w:sz w:val="21"/>
                <w:szCs w:val="21"/>
                <w:lang w:eastAsia="zh-CN"/>
              </w:rPr>
            </w:pPr>
            <w:r>
              <w:rPr>
                <w:rFonts w:hint="eastAsia" w:eastAsia="仿宋_GB2312"/>
                <w:bCs/>
                <w:color w:val="auto"/>
                <w:kern w:val="56"/>
                <w:sz w:val="21"/>
                <w:szCs w:val="21"/>
              </w:rPr>
              <w:t>7.负责完成公司交办的其他工作</w:t>
            </w:r>
            <w:r>
              <w:rPr>
                <w:rFonts w:hint="eastAsia" w:eastAsia="仿宋_GB2312"/>
                <w:bCs/>
                <w:color w:val="auto"/>
                <w:kern w:val="56"/>
                <w:sz w:val="21"/>
                <w:szCs w:val="21"/>
                <w:lang w:eastAsia="zh-CN"/>
              </w:rPr>
              <w:t>。</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4F514A3D">
            <w:pPr>
              <w:spacing w:line="320" w:lineRule="exac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lang w:val="en-US" w:eastAsia="zh-CN"/>
              </w:rPr>
              <w:t>全日制</w:t>
            </w:r>
            <w:r>
              <w:rPr>
                <w:rFonts w:hint="eastAsia" w:eastAsia="仿宋_GB2312"/>
                <w:bCs/>
                <w:color w:val="auto"/>
                <w:kern w:val="56"/>
                <w:sz w:val="21"/>
                <w:szCs w:val="21"/>
              </w:rPr>
              <w:t>本科及以上</w:t>
            </w:r>
            <w:r>
              <w:rPr>
                <w:rFonts w:eastAsia="仿宋_GB2312"/>
                <w:bCs/>
                <w:color w:val="auto"/>
                <w:kern w:val="56"/>
                <w:sz w:val="21"/>
                <w:szCs w:val="21"/>
              </w:rPr>
              <w:t>学历</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经济学、金融学、财政学、会计学专业</w:t>
            </w:r>
            <w:r>
              <w:rPr>
                <w:rFonts w:eastAsia="仿宋_GB2312"/>
                <w:bCs/>
                <w:color w:val="auto"/>
                <w:kern w:val="56"/>
                <w:sz w:val="21"/>
                <w:szCs w:val="21"/>
              </w:rPr>
              <w:t>。</w:t>
            </w:r>
          </w:p>
          <w:p w14:paraId="52A8D303">
            <w:pPr>
              <w:spacing w:line="320" w:lineRule="exact"/>
              <w:jc w:val="left"/>
              <w:rPr>
                <w:rFonts w:eastAsia="仿宋_GB2312"/>
                <w:bCs/>
                <w:color w:val="auto"/>
                <w:kern w:val="56"/>
                <w:sz w:val="21"/>
                <w:szCs w:val="21"/>
              </w:rPr>
            </w:pPr>
            <w:r>
              <w:rPr>
                <w:rFonts w:eastAsia="仿宋_GB2312"/>
                <w:bCs/>
                <w:color w:val="auto"/>
                <w:kern w:val="56"/>
                <w:sz w:val="21"/>
                <w:szCs w:val="21"/>
              </w:rPr>
              <w:t>2.工作经验：</w:t>
            </w:r>
            <w:r>
              <w:rPr>
                <w:rFonts w:hint="eastAsia" w:eastAsia="仿宋_GB2312"/>
                <w:bCs/>
                <w:color w:val="auto"/>
                <w:kern w:val="56"/>
                <w:sz w:val="21"/>
                <w:szCs w:val="21"/>
                <w:lang w:val="en-US" w:eastAsia="zh-CN"/>
              </w:rPr>
              <w:t>具有4年及以上财务工作经验且具有2年及以上相关管理工作经验</w:t>
            </w:r>
            <w:r>
              <w:rPr>
                <w:rFonts w:hint="eastAsia" w:eastAsia="仿宋_GB2312"/>
                <w:bCs/>
                <w:color w:val="auto"/>
                <w:kern w:val="56"/>
                <w:sz w:val="21"/>
                <w:szCs w:val="21"/>
              </w:rPr>
              <w:t>。</w:t>
            </w:r>
          </w:p>
          <w:p w14:paraId="05C4635F">
            <w:pPr>
              <w:spacing w:line="320" w:lineRule="exact"/>
              <w:jc w:val="left"/>
              <w:rPr>
                <w:rFonts w:hint="eastAsia"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rPr>
              <w:t>4</w:t>
            </w:r>
            <w:r>
              <w:rPr>
                <w:rFonts w:hint="eastAsia" w:eastAsia="仿宋_GB2312"/>
                <w:bCs/>
                <w:color w:val="auto"/>
                <w:kern w:val="56"/>
                <w:sz w:val="21"/>
                <w:szCs w:val="21"/>
                <w:lang w:val="en-US" w:eastAsia="zh-CN"/>
              </w:rPr>
              <w:t>5</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p>
          <w:p w14:paraId="3B2A396F">
            <w:pPr>
              <w:spacing w:line="320" w:lineRule="exact"/>
              <w:jc w:val="left"/>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4.证书：具有中级会计资格证书。</w:t>
            </w:r>
          </w:p>
          <w:p w14:paraId="506AB594">
            <w:pPr>
              <w:spacing w:line="320" w:lineRule="exact"/>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5</w:t>
            </w:r>
            <w:r>
              <w:rPr>
                <w:rFonts w:eastAsia="仿宋_GB2312"/>
                <w:bCs/>
                <w:color w:val="auto"/>
                <w:kern w:val="56"/>
                <w:sz w:val="21"/>
                <w:szCs w:val="21"/>
              </w:rPr>
              <w:t>.</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①中共正式党员优先；②具备扎实的财税知识，熟练运用WORD、EXCEL、PPT等办公软件；③具有较强的文字功底、逻辑思维能力、语言表达能力和分析应变能力</w:t>
            </w:r>
            <w:r>
              <w:rPr>
                <w:rFonts w:hint="eastAsia" w:eastAsia="仿宋_GB2312"/>
                <w:bCs/>
                <w:color w:val="auto"/>
                <w:kern w:val="56"/>
                <w:sz w:val="21"/>
                <w:szCs w:val="21"/>
                <w:lang w:eastAsia="zh-CN"/>
              </w:rPr>
              <w:t>，</w:t>
            </w:r>
            <w:r>
              <w:rPr>
                <w:rFonts w:hint="eastAsia" w:eastAsia="仿宋_GB2312"/>
                <w:bCs/>
                <w:color w:val="auto"/>
                <w:kern w:val="56"/>
                <w:sz w:val="21"/>
                <w:szCs w:val="21"/>
              </w:rPr>
              <w:t>抗压能力强；④具有税务师、CPA、ACCA等证书优先</w:t>
            </w:r>
            <w:r>
              <w:rPr>
                <w:rFonts w:hint="eastAsia" w:eastAsia="仿宋_GB2312"/>
                <w:bCs/>
                <w:color w:val="auto"/>
                <w:kern w:val="56"/>
                <w:sz w:val="21"/>
                <w:szCs w:val="21"/>
                <w:lang w:eastAsia="zh-CN"/>
              </w:rPr>
              <w:t>；⑤</w:t>
            </w:r>
            <w:r>
              <w:rPr>
                <w:rFonts w:hint="eastAsia" w:eastAsia="仿宋_GB2312"/>
                <w:bCs/>
                <w:color w:val="auto"/>
                <w:kern w:val="56"/>
                <w:sz w:val="21"/>
                <w:szCs w:val="21"/>
              </w:rPr>
              <w:t>具有大型集团公司总部、国有企业、行政事业单位、银行、证券等金融机构、会计师事务所同岗位工作经验者优先</w:t>
            </w:r>
            <w:r>
              <w:rPr>
                <w:rFonts w:hint="eastAsia" w:eastAsia="仿宋_GB2312"/>
                <w:bCs/>
                <w:color w:val="auto"/>
                <w:kern w:val="56"/>
                <w:sz w:val="21"/>
                <w:szCs w:val="21"/>
                <w:lang w:eastAsia="zh-CN"/>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229AA3A9">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16</w:t>
            </w:r>
            <w:r>
              <w:rPr>
                <w:rFonts w:eastAsia="仿宋_GB2312"/>
                <w:bCs/>
                <w:color w:val="auto"/>
                <w:kern w:val="56"/>
                <w:sz w:val="21"/>
                <w:szCs w:val="21"/>
              </w:rPr>
              <w:t>万元-</w:t>
            </w:r>
            <w:r>
              <w:rPr>
                <w:rFonts w:hint="eastAsia" w:eastAsia="仿宋_GB2312"/>
                <w:bCs/>
                <w:color w:val="auto"/>
                <w:kern w:val="56"/>
                <w:sz w:val="21"/>
                <w:szCs w:val="21"/>
                <w:lang w:val="en-US" w:eastAsia="zh-CN"/>
              </w:rPr>
              <w:t>18</w:t>
            </w:r>
            <w:r>
              <w:rPr>
                <w:rFonts w:eastAsia="仿宋_GB2312"/>
                <w:bCs/>
                <w:color w:val="auto"/>
                <w:kern w:val="56"/>
                <w:sz w:val="21"/>
                <w:szCs w:val="21"/>
              </w:rPr>
              <w:t>万元/年</w:t>
            </w:r>
          </w:p>
        </w:tc>
      </w:tr>
      <w:tr w14:paraId="14BD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4"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663CD418">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3</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57D82D5A">
            <w:pPr>
              <w:spacing w:line="320" w:lineRule="exact"/>
              <w:jc w:val="center"/>
              <w:rPr>
                <w:rFonts w:hint="default" w:eastAsia="仿宋_GB2312"/>
                <w:bCs/>
                <w:color w:val="auto"/>
                <w:kern w:val="56"/>
                <w:sz w:val="21"/>
                <w:szCs w:val="21"/>
                <w:lang w:val="en-US" w:eastAsia="zh-CN"/>
              </w:rPr>
            </w:pPr>
            <w:r>
              <w:rPr>
                <w:rFonts w:hint="default" w:eastAsia="仿宋_GB2312"/>
                <w:bCs/>
                <w:color w:val="auto"/>
                <w:kern w:val="56"/>
                <w:sz w:val="21"/>
                <w:szCs w:val="21"/>
                <w:lang w:val="en-US" w:eastAsia="zh-CN"/>
              </w:rPr>
              <w:t>成都馫都文化旅游投资有限公司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34FA8419">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lang w:val="en-US" w:eastAsia="zh-CN"/>
              </w:rPr>
              <w:t>监察审计</w:t>
            </w:r>
            <w:r>
              <w:rPr>
                <w:rFonts w:hint="eastAsia" w:eastAsia="仿宋_GB2312"/>
                <w:bCs/>
                <w:color w:val="auto"/>
                <w:kern w:val="56"/>
                <w:sz w:val="21"/>
                <w:szCs w:val="21"/>
              </w:rPr>
              <w:t>部</w:t>
            </w:r>
          </w:p>
          <w:p w14:paraId="088AD2F2">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副部长</w:t>
            </w:r>
          </w:p>
          <w:p w14:paraId="06C01A88">
            <w:pPr>
              <w:spacing w:line="320" w:lineRule="exact"/>
              <w:jc w:val="center"/>
              <w:rPr>
                <w:rFonts w:eastAsia="仿宋_GB2312"/>
                <w:color w:val="auto"/>
                <w:kern w:val="0"/>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0BB596B">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5B4C759D">
            <w:pPr>
              <w:spacing w:line="320" w:lineRule="exact"/>
              <w:rPr>
                <w:rFonts w:hint="eastAsia" w:eastAsia="仿宋_GB2312"/>
                <w:bCs/>
                <w:color w:val="auto"/>
                <w:kern w:val="56"/>
                <w:sz w:val="21"/>
                <w:szCs w:val="21"/>
              </w:rPr>
            </w:pPr>
            <w:r>
              <w:rPr>
                <w:rFonts w:hint="eastAsia" w:eastAsia="仿宋_GB2312"/>
                <w:bCs/>
                <w:color w:val="auto"/>
                <w:kern w:val="56"/>
                <w:sz w:val="21"/>
                <w:szCs w:val="21"/>
              </w:rPr>
              <w:t>1.统筹管理党风廉政建设及反腐败工作；</w:t>
            </w:r>
          </w:p>
          <w:p w14:paraId="7BD8151F">
            <w:pPr>
              <w:spacing w:line="320" w:lineRule="exact"/>
              <w:rPr>
                <w:rFonts w:hint="eastAsia" w:eastAsia="仿宋_GB2312"/>
                <w:bCs/>
                <w:color w:val="auto"/>
                <w:kern w:val="56"/>
                <w:sz w:val="21"/>
                <w:szCs w:val="21"/>
              </w:rPr>
            </w:pPr>
            <w:r>
              <w:rPr>
                <w:rFonts w:hint="eastAsia" w:eastAsia="仿宋_GB2312"/>
                <w:bCs/>
                <w:color w:val="auto"/>
                <w:kern w:val="56"/>
                <w:sz w:val="21"/>
                <w:szCs w:val="21"/>
              </w:rPr>
              <w:t>2.统筹管理案件办理、申诉工作；</w:t>
            </w:r>
          </w:p>
          <w:p w14:paraId="72A41A82">
            <w:pPr>
              <w:spacing w:line="320" w:lineRule="exact"/>
              <w:rPr>
                <w:rFonts w:hint="eastAsia" w:eastAsia="仿宋_GB2312"/>
                <w:bCs/>
                <w:color w:val="auto"/>
                <w:kern w:val="56"/>
                <w:sz w:val="21"/>
                <w:szCs w:val="21"/>
              </w:rPr>
            </w:pPr>
            <w:r>
              <w:rPr>
                <w:rFonts w:hint="eastAsia" w:eastAsia="仿宋_GB2312"/>
                <w:bCs/>
                <w:color w:val="auto"/>
                <w:kern w:val="56"/>
                <w:sz w:val="21"/>
                <w:szCs w:val="21"/>
              </w:rPr>
              <w:t>3.统筹管理督察督办工作；</w:t>
            </w:r>
          </w:p>
          <w:p w14:paraId="7814CA2F">
            <w:pPr>
              <w:spacing w:line="320" w:lineRule="exact"/>
              <w:rPr>
                <w:rFonts w:hint="eastAsia" w:eastAsia="仿宋_GB2312"/>
                <w:bCs/>
                <w:color w:val="auto"/>
                <w:kern w:val="56"/>
                <w:sz w:val="21"/>
                <w:szCs w:val="21"/>
              </w:rPr>
            </w:pPr>
            <w:r>
              <w:rPr>
                <w:rFonts w:hint="eastAsia" w:eastAsia="仿宋_GB2312"/>
                <w:bCs/>
                <w:color w:val="auto"/>
                <w:kern w:val="56"/>
                <w:sz w:val="21"/>
                <w:szCs w:val="21"/>
              </w:rPr>
              <w:t>4.统筹管理纪检监察工作；</w:t>
            </w:r>
          </w:p>
          <w:p w14:paraId="1F73CC86">
            <w:pPr>
              <w:spacing w:line="320" w:lineRule="exact"/>
              <w:rPr>
                <w:rFonts w:hint="eastAsia" w:eastAsia="仿宋_GB2312"/>
                <w:bCs/>
                <w:color w:val="auto"/>
                <w:kern w:val="56"/>
                <w:sz w:val="21"/>
                <w:szCs w:val="21"/>
              </w:rPr>
            </w:pPr>
            <w:r>
              <w:rPr>
                <w:rFonts w:hint="eastAsia" w:eastAsia="仿宋_GB2312"/>
                <w:bCs/>
                <w:color w:val="auto"/>
                <w:kern w:val="56"/>
                <w:sz w:val="21"/>
                <w:szCs w:val="21"/>
              </w:rPr>
              <w:t>5.统筹管理审计相关工作；</w:t>
            </w:r>
          </w:p>
          <w:p w14:paraId="32102F69">
            <w:pPr>
              <w:spacing w:line="320" w:lineRule="exact"/>
              <w:rPr>
                <w:rFonts w:hint="eastAsia" w:eastAsia="仿宋_GB2312"/>
                <w:bCs/>
                <w:color w:val="auto"/>
                <w:kern w:val="56"/>
                <w:sz w:val="21"/>
                <w:szCs w:val="21"/>
              </w:rPr>
            </w:pPr>
            <w:r>
              <w:rPr>
                <w:rFonts w:hint="eastAsia" w:eastAsia="仿宋_GB2312"/>
                <w:bCs/>
                <w:color w:val="auto"/>
                <w:kern w:val="56"/>
                <w:sz w:val="21"/>
                <w:szCs w:val="21"/>
              </w:rPr>
              <w:t>6.负责部门制度建设、团队建设及行政事务工作；</w:t>
            </w:r>
          </w:p>
          <w:p w14:paraId="4CE46C62">
            <w:pPr>
              <w:spacing w:line="320" w:lineRule="exact"/>
              <w:rPr>
                <w:rFonts w:hint="eastAsia" w:eastAsia="仿宋_GB2312"/>
                <w:bCs/>
                <w:color w:val="auto"/>
                <w:kern w:val="56"/>
                <w:sz w:val="21"/>
                <w:szCs w:val="21"/>
              </w:rPr>
            </w:pPr>
            <w:r>
              <w:rPr>
                <w:rFonts w:hint="eastAsia" w:eastAsia="仿宋_GB2312"/>
                <w:bCs/>
                <w:color w:val="auto"/>
                <w:kern w:val="56"/>
                <w:sz w:val="21"/>
                <w:szCs w:val="21"/>
              </w:rPr>
              <w:t>7.负责完成公司交办的其他工作。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3A90C1E0">
            <w:pPr>
              <w:spacing w:line="320" w:lineRule="exac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lang w:val="en-US" w:eastAsia="zh-CN"/>
              </w:rPr>
              <w:t>全日制</w:t>
            </w:r>
            <w:r>
              <w:rPr>
                <w:rFonts w:hint="eastAsia" w:eastAsia="仿宋_GB2312"/>
                <w:bCs/>
                <w:color w:val="auto"/>
                <w:kern w:val="56"/>
                <w:sz w:val="21"/>
                <w:szCs w:val="21"/>
              </w:rPr>
              <w:t>本科及以上</w:t>
            </w:r>
            <w:r>
              <w:rPr>
                <w:rFonts w:eastAsia="仿宋_GB2312"/>
                <w:bCs/>
                <w:color w:val="auto"/>
                <w:kern w:val="56"/>
                <w:sz w:val="21"/>
                <w:szCs w:val="21"/>
              </w:rPr>
              <w:t>学历</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不限专业</w:t>
            </w:r>
            <w:r>
              <w:rPr>
                <w:rFonts w:eastAsia="仿宋_GB2312"/>
                <w:bCs/>
                <w:color w:val="auto"/>
                <w:kern w:val="56"/>
                <w:sz w:val="21"/>
                <w:szCs w:val="21"/>
              </w:rPr>
              <w:t>。</w:t>
            </w:r>
          </w:p>
          <w:p w14:paraId="0E997308">
            <w:pPr>
              <w:spacing w:line="320" w:lineRule="exact"/>
              <w:jc w:val="left"/>
              <w:rPr>
                <w:rFonts w:eastAsia="仿宋_GB2312"/>
                <w:bCs/>
                <w:color w:val="auto"/>
                <w:kern w:val="56"/>
                <w:sz w:val="21"/>
                <w:szCs w:val="21"/>
              </w:rPr>
            </w:pPr>
            <w:r>
              <w:rPr>
                <w:rFonts w:eastAsia="仿宋_GB2312"/>
                <w:bCs/>
                <w:color w:val="auto"/>
                <w:kern w:val="56"/>
                <w:sz w:val="21"/>
                <w:szCs w:val="21"/>
              </w:rPr>
              <w:t>2.工作经验：</w:t>
            </w:r>
            <w:r>
              <w:rPr>
                <w:rFonts w:hint="eastAsia" w:eastAsia="仿宋_GB2312"/>
                <w:bCs/>
                <w:color w:val="auto"/>
                <w:kern w:val="56"/>
                <w:sz w:val="21"/>
                <w:szCs w:val="21"/>
                <w:lang w:val="en-US" w:eastAsia="zh-CN"/>
              </w:rPr>
              <w:t>具有4年及以上监审工作经验且具有2年及以上相关管理工作经验</w:t>
            </w:r>
            <w:r>
              <w:rPr>
                <w:rFonts w:hint="eastAsia" w:eastAsia="仿宋_GB2312"/>
                <w:bCs/>
                <w:color w:val="auto"/>
                <w:kern w:val="56"/>
                <w:sz w:val="21"/>
                <w:szCs w:val="21"/>
              </w:rPr>
              <w:t>。</w:t>
            </w:r>
          </w:p>
          <w:p w14:paraId="4F0B2D68">
            <w:pPr>
              <w:spacing w:line="320" w:lineRule="exact"/>
              <w:jc w:val="left"/>
              <w:rPr>
                <w:rFonts w:hint="eastAsia"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rPr>
              <w:t>4</w:t>
            </w:r>
            <w:r>
              <w:rPr>
                <w:rFonts w:hint="eastAsia" w:eastAsia="仿宋_GB2312"/>
                <w:bCs/>
                <w:color w:val="auto"/>
                <w:kern w:val="56"/>
                <w:sz w:val="21"/>
                <w:szCs w:val="21"/>
                <w:lang w:val="en-US" w:eastAsia="zh-CN"/>
              </w:rPr>
              <w:t>5</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p>
          <w:p w14:paraId="66344AD9">
            <w:pPr>
              <w:spacing w:line="320" w:lineRule="exact"/>
              <w:jc w:val="left"/>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4.证书：具有中级及以上审计类、工程类、金融类相关专业技术职称或执（职）业资格证书。</w:t>
            </w:r>
          </w:p>
          <w:p w14:paraId="6BF3F5E0">
            <w:pPr>
              <w:spacing w:line="320" w:lineRule="exact"/>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5</w:t>
            </w:r>
            <w:r>
              <w:rPr>
                <w:rFonts w:eastAsia="仿宋_GB2312"/>
                <w:bCs/>
                <w:color w:val="auto"/>
                <w:kern w:val="56"/>
                <w:sz w:val="21"/>
                <w:szCs w:val="21"/>
              </w:rPr>
              <w:t>.</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中共正式党员；②熟悉法律法规、审计程序和公司财务管理流程；③具有较强的文字功底、逻辑思维能力、语言表达能力和分析应变能力；④具有良好的职业操守和团队协作精神，抗压能力强；⑤具有大型集团公司、国有企业、行政事业单位等同岗位工作经验者优先</w:t>
            </w:r>
            <w:r>
              <w:rPr>
                <w:rFonts w:hint="eastAsia" w:eastAsia="仿宋_GB2312"/>
                <w:bCs/>
                <w:color w:val="auto"/>
                <w:kern w:val="56"/>
                <w:sz w:val="21"/>
                <w:szCs w:val="21"/>
                <w:lang w:eastAsia="zh-CN"/>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5F7FB85D">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16</w:t>
            </w:r>
            <w:r>
              <w:rPr>
                <w:rFonts w:eastAsia="仿宋_GB2312"/>
                <w:bCs/>
                <w:color w:val="auto"/>
                <w:kern w:val="56"/>
                <w:sz w:val="21"/>
                <w:szCs w:val="21"/>
              </w:rPr>
              <w:t>万元-</w:t>
            </w:r>
            <w:r>
              <w:rPr>
                <w:rFonts w:hint="eastAsia" w:eastAsia="仿宋_GB2312"/>
                <w:bCs/>
                <w:color w:val="auto"/>
                <w:kern w:val="56"/>
                <w:sz w:val="21"/>
                <w:szCs w:val="21"/>
                <w:lang w:val="en-US" w:eastAsia="zh-CN"/>
              </w:rPr>
              <w:t>18</w:t>
            </w:r>
            <w:r>
              <w:rPr>
                <w:rFonts w:eastAsia="仿宋_GB2312"/>
                <w:bCs/>
                <w:color w:val="auto"/>
                <w:kern w:val="56"/>
                <w:sz w:val="21"/>
                <w:szCs w:val="21"/>
              </w:rPr>
              <w:t>万元/年</w:t>
            </w:r>
          </w:p>
        </w:tc>
      </w:tr>
      <w:tr w14:paraId="6BDE3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4"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3F2AEDFD">
            <w:pPr>
              <w:spacing w:line="320" w:lineRule="exact"/>
              <w:jc w:val="center"/>
              <w:rPr>
                <w:rFonts w:hint="eastAsia" w:eastAsia="仿宋_GB2312"/>
                <w:bCs/>
                <w:color w:val="auto"/>
                <w:kern w:val="56"/>
                <w:sz w:val="21"/>
                <w:szCs w:val="21"/>
                <w:lang w:eastAsia="zh-CN"/>
              </w:rPr>
            </w:pPr>
            <w:r>
              <w:rPr>
                <w:rFonts w:hint="eastAsia" w:eastAsia="仿宋_GB2312"/>
                <w:bCs/>
                <w:color w:val="auto"/>
                <w:kern w:val="56"/>
                <w:sz w:val="21"/>
                <w:szCs w:val="21"/>
                <w:lang w:val="en-US" w:eastAsia="zh-CN"/>
              </w:rPr>
              <w:t>4</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1843678D">
            <w:pPr>
              <w:spacing w:line="320" w:lineRule="exact"/>
              <w:jc w:val="center"/>
              <w:rPr>
                <w:rFonts w:eastAsia="仿宋_GB2312"/>
                <w:bCs/>
                <w:color w:val="auto"/>
                <w:kern w:val="56"/>
                <w:sz w:val="21"/>
                <w:szCs w:val="21"/>
              </w:rPr>
            </w:pPr>
            <w:r>
              <w:rPr>
                <w:rFonts w:hint="default" w:eastAsia="仿宋_GB2312"/>
                <w:bCs/>
                <w:color w:val="auto"/>
                <w:kern w:val="56"/>
                <w:sz w:val="21"/>
                <w:szCs w:val="21"/>
                <w:lang w:val="en-US" w:eastAsia="zh-CN"/>
              </w:rPr>
              <w:t>成都馫都文化旅游投资有限公司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4BCF03E2">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lang w:val="en-US" w:eastAsia="zh-CN"/>
              </w:rPr>
              <w:t>安全环保</w:t>
            </w:r>
            <w:r>
              <w:rPr>
                <w:rFonts w:hint="eastAsia" w:eastAsia="仿宋_GB2312"/>
                <w:bCs/>
                <w:color w:val="auto"/>
                <w:kern w:val="56"/>
                <w:sz w:val="21"/>
                <w:szCs w:val="21"/>
              </w:rPr>
              <w:t>部</w:t>
            </w:r>
          </w:p>
          <w:p w14:paraId="2E2E41D3">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副部长</w:t>
            </w:r>
          </w:p>
          <w:p w14:paraId="4E1C4EF9">
            <w:pPr>
              <w:spacing w:line="320" w:lineRule="exact"/>
              <w:jc w:val="center"/>
              <w:rPr>
                <w:rFonts w:hint="default" w:eastAsia="仿宋_GB2312"/>
                <w:bCs/>
                <w:color w:val="auto"/>
                <w:kern w:val="56"/>
                <w:sz w:val="21"/>
                <w:szCs w:val="21"/>
                <w:lang w:val="en-US" w:eastAsia="zh-CN"/>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6841EFA">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4CA92A6E">
            <w:pPr>
              <w:spacing w:line="320" w:lineRule="exact"/>
              <w:rPr>
                <w:rFonts w:hint="eastAsia" w:eastAsia="仿宋_GB2312"/>
                <w:bCs/>
                <w:color w:val="auto"/>
                <w:kern w:val="56"/>
                <w:sz w:val="21"/>
                <w:szCs w:val="21"/>
              </w:rPr>
            </w:pPr>
            <w:r>
              <w:rPr>
                <w:rFonts w:hint="eastAsia" w:eastAsia="仿宋_GB2312"/>
                <w:bCs/>
                <w:color w:val="auto"/>
                <w:kern w:val="56"/>
                <w:sz w:val="21"/>
                <w:szCs w:val="21"/>
              </w:rPr>
              <w:t>1.贯彻执行国家安全生产方针、政策、法规、标准及公司的安全管理制度；</w:t>
            </w:r>
          </w:p>
          <w:p w14:paraId="27F72123">
            <w:pPr>
              <w:spacing w:line="320" w:lineRule="exact"/>
              <w:rPr>
                <w:rFonts w:hint="eastAsia" w:eastAsia="仿宋_GB2312"/>
                <w:bCs/>
                <w:color w:val="auto"/>
                <w:kern w:val="56"/>
                <w:sz w:val="21"/>
                <w:szCs w:val="21"/>
              </w:rPr>
            </w:pPr>
            <w:r>
              <w:rPr>
                <w:rFonts w:hint="eastAsia" w:eastAsia="仿宋_GB2312"/>
                <w:bCs/>
                <w:color w:val="auto"/>
                <w:kern w:val="56"/>
                <w:sz w:val="21"/>
                <w:szCs w:val="21"/>
              </w:rPr>
              <w:t>2.负责及时组织更新健全公司的安全生产管理体系、管理制度等；</w:t>
            </w:r>
          </w:p>
          <w:p w14:paraId="6BD66874">
            <w:pPr>
              <w:spacing w:line="320" w:lineRule="exact"/>
              <w:rPr>
                <w:rFonts w:hint="eastAsia" w:eastAsia="仿宋_GB2312"/>
                <w:bCs/>
                <w:color w:val="auto"/>
                <w:kern w:val="56"/>
                <w:sz w:val="21"/>
                <w:szCs w:val="21"/>
              </w:rPr>
            </w:pPr>
            <w:r>
              <w:rPr>
                <w:rFonts w:hint="eastAsia" w:eastAsia="仿宋_GB2312"/>
                <w:bCs/>
                <w:color w:val="auto"/>
                <w:kern w:val="56"/>
                <w:sz w:val="21"/>
                <w:szCs w:val="21"/>
              </w:rPr>
              <w:t>3.组织开展公司安全标准化、安全文化建设、安全风险辨识和分级管控等工作；</w:t>
            </w:r>
          </w:p>
          <w:p w14:paraId="2B569985">
            <w:pPr>
              <w:spacing w:line="320" w:lineRule="exact"/>
              <w:rPr>
                <w:rFonts w:hint="eastAsia" w:eastAsia="仿宋_GB2312"/>
                <w:bCs/>
                <w:color w:val="auto"/>
                <w:kern w:val="56"/>
                <w:sz w:val="21"/>
                <w:szCs w:val="21"/>
              </w:rPr>
            </w:pPr>
            <w:r>
              <w:rPr>
                <w:rFonts w:hint="eastAsia" w:eastAsia="仿宋_GB2312"/>
                <w:bCs/>
                <w:color w:val="auto"/>
                <w:kern w:val="56"/>
                <w:sz w:val="21"/>
                <w:szCs w:val="21"/>
              </w:rPr>
              <w:t>4.对各项目的安全工作行为进行监督检查和技术指导，负责公司安全事故处理及相关突发事件应急处置工作；</w:t>
            </w:r>
          </w:p>
          <w:p w14:paraId="3ABA4F02">
            <w:pPr>
              <w:spacing w:line="320" w:lineRule="exact"/>
              <w:rPr>
                <w:rFonts w:hint="eastAsia" w:eastAsia="仿宋_GB2312"/>
                <w:bCs/>
                <w:color w:val="auto"/>
                <w:kern w:val="56"/>
                <w:sz w:val="21"/>
                <w:szCs w:val="21"/>
              </w:rPr>
            </w:pPr>
            <w:r>
              <w:rPr>
                <w:rFonts w:hint="eastAsia" w:eastAsia="仿宋_GB2312"/>
                <w:bCs/>
                <w:color w:val="auto"/>
                <w:kern w:val="56"/>
                <w:sz w:val="21"/>
                <w:szCs w:val="21"/>
              </w:rPr>
              <w:t>5.组织制定公司年度安全目标、工作计划、费用投入计划、教育培训计划等；</w:t>
            </w:r>
          </w:p>
          <w:p w14:paraId="097368E8">
            <w:pPr>
              <w:spacing w:line="320" w:lineRule="exact"/>
              <w:rPr>
                <w:rFonts w:hint="eastAsia" w:eastAsia="仿宋_GB2312"/>
                <w:bCs/>
                <w:color w:val="auto"/>
                <w:kern w:val="56"/>
                <w:sz w:val="21"/>
                <w:szCs w:val="21"/>
              </w:rPr>
            </w:pPr>
            <w:r>
              <w:rPr>
                <w:rFonts w:hint="eastAsia" w:eastAsia="仿宋_GB2312"/>
                <w:bCs/>
                <w:color w:val="auto"/>
                <w:kern w:val="56"/>
                <w:sz w:val="21"/>
                <w:szCs w:val="21"/>
              </w:rPr>
              <w:t>6.组织公司安全会议、教育培训、应急演练等日常工作；</w:t>
            </w:r>
          </w:p>
          <w:p w14:paraId="0BF46412">
            <w:pPr>
              <w:spacing w:line="320" w:lineRule="exact"/>
              <w:rPr>
                <w:rFonts w:eastAsia="仿宋_GB2312"/>
                <w:bCs/>
                <w:color w:val="auto"/>
                <w:kern w:val="56"/>
                <w:sz w:val="21"/>
                <w:szCs w:val="21"/>
              </w:rPr>
            </w:pPr>
            <w:r>
              <w:rPr>
                <w:rFonts w:hint="eastAsia" w:eastAsia="仿宋_GB2312"/>
                <w:bCs/>
                <w:color w:val="auto"/>
                <w:kern w:val="56"/>
                <w:sz w:val="21"/>
                <w:szCs w:val="21"/>
              </w:rPr>
              <w:t>7.负责完成公司交办的其他工作。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3AE73C9F">
            <w:pPr>
              <w:spacing w:line="320" w:lineRule="exac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lang w:val="en-US" w:eastAsia="zh-CN"/>
              </w:rPr>
              <w:t>全日制</w:t>
            </w:r>
            <w:r>
              <w:rPr>
                <w:rFonts w:hint="eastAsia" w:eastAsia="仿宋_GB2312"/>
                <w:bCs/>
                <w:color w:val="auto"/>
                <w:kern w:val="56"/>
                <w:sz w:val="21"/>
                <w:szCs w:val="21"/>
              </w:rPr>
              <w:t>本科及以上</w:t>
            </w:r>
            <w:r>
              <w:rPr>
                <w:rFonts w:eastAsia="仿宋_GB2312"/>
                <w:bCs/>
                <w:color w:val="auto"/>
                <w:kern w:val="56"/>
                <w:sz w:val="21"/>
                <w:szCs w:val="21"/>
              </w:rPr>
              <w:t>学历</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安全科学与工程类、土木工程类专业</w:t>
            </w:r>
            <w:r>
              <w:rPr>
                <w:rFonts w:eastAsia="仿宋_GB2312"/>
                <w:bCs/>
                <w:color w:val="auto"/>
                <w:kern w:val="56"/>
                <w:sz w:val="21"/>
                <w:szCs w:val="21"/>
              </w:rPr>
              <w:t>。</w:t>
            </w:r>
          </w:p>
          <w:p w14:paraId="0BE12591">
            <w:pPr>
              <w:spacing w:line="320" w:lineRule="exact"/>
              <w:jc w:val="left"/>
              <w:rPr>
                <w:rFonts w:eastAsia="仿宋_GB2312"/>
                <w:bCs/>
                <w:color w:val="auto"/>
                <w:kern w:val="56"/>
                <w:sz w:val="21"/>
                <w:szCs w:val="21"/>
              </w:rPr>
            </w:pPr>
            <w:r>
              <w:rPr>
                <w:rFonts w:eastAsia="仿宋_GB2312"/>
                <w:bCs/>
                <w:color w:val="auto"/>
                <w:kern w:val="56"/>
                <w:sz w:val="21"/>
                <w:szCs w:val="21"/>
              </w:rPr>
              <w:t>2.工作经验：</w:t>
            </w:r>
            <w:r>
              <w:rPr>
                <w:rFonts w:hint="eastAsia" w:eastAsia="仿宋_GB2312"/>
                <w:bCs/>
                <w:color w:val="auto"/>
                <w:kern w:val="56"/>
                <w:sz w:val="21"/>
                <w:szCs w:val="21"/>
                <w:lang w:val="en-US" w:eastAsia="zh-CN"/>
              </w:rPr>
              <w:t>具有5年及以上安全生产工作经验且具有2年及以上建设单位、全过程项目管理工作经验</w:t>
            </w:r>
            <w:r>
              <w:rPr>
                <w:rFonts w:hint="eastAsia" w:eastAsia="仿宋_GB2312"/>
                <w:bCs/>
                <w:color w:val="auto"/>
                <w:kern w:val="56"/>
                <w:sz w:val="21"/>
                <w:szCs w:val="21"/>
              </w:rPr>
              <w:t>。</w:t>
            </w:r>
          </w:p>
          <w:p w14:paraId="4309B3CE">
            <w:pPr>
              <w:spacing w:line="320" w:lineRule="exact"/>
              <w:jc w:val="left"/>
              <w:rPr>
                <w:rFonts w:hint="eastAsia"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rPr>
              <w:t>4</w:t>
            </w:r>
            <w:r>
              <w:rPr>
                <w:rFonts w:hint="eastAsia" w:eastAsia="仿宋_GB2312"/>
                <w:bCs/>
                <w:color w:val="auto"/>
                <w:kern w:val="56"/>
                <w:sz w:val="21"/>
                <w:szCs w:val="21"/>
                <w:lang w:val="en-US" w:eastAsia="zh-CN"/>
              </w:rPr>
              <w:t>5</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p>
          <w:p w14:paraId="29142AD3">
            <w:pPr>
              <w:spacing w:line="320" w:lineRule="exact"/>
              <w:jc w:val="left"/>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4.证书：具有中级及以上安全类、工程类相关专业技术职称或执（职）业资格证书。</w:t>
            </w:r>
          </w:p>
          <w:p w14:paraId="025ABD0D">
            <w:pPr>
              <w:spacing w:line="320" w:lineRule="exact"/>
              <w:rPr>
                <w:rFonts w:eastAsia="仿宋_GB2312"/>
                <w:bCs/>
                <w:color w:val="auto"/>
                <w:kern w:val="56"/>
                <w:sz w:val="21"/>
                <w:szCs w:val="21"/>
              </w:rPr>
            </w:pPr>
            <w:r>
              <w:rPr>
                <w:rFonts w:hint="eastAsia" w:eastAsia="仿宋_GB2312"/>
                <w:bCs/>
                <w:color w:val="auto"/>
                <w:kern w:val="56"/>
                <w:sz w:val="21"/>
                <w:szCs w:val="21"/>
                <w:lang w:val="en-US" w:eastAsia="zh-CN"/>
              </w:rPr>
              <w:t>5</w:t>
            </w:r>
            <w:r>
              <w:rPr>
                <w:rFonts w:eastAsia="仿宋_GB2312"/>
                <w:bCs/>
                <w:color w:val="auto"/>
                <w:kern w:val="56"/>
                <w:sz w:val="21"/>
                <w:szCs w:val="21"/>
              </w:rPr>
              <w:t>.</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中共正式党员优先；②熟悉国家和地方安全法律法规、政策，具备履行职责所必须的专业知识和能力；③具有大型国有企业安全管理相关岗位工作经历或政府安全职能部门相关工作经历；④具有项目管理能力、综合分析能力和良好的语言沟通能力，注册安全工程师或一级建造师等证书者优先；⑤具有大型集团公司、国有企业、行政事业单位等同岗位工作经验者优先</w:t>
            </w:r>
            <w:r>
              <w:rPr>
                <w:rFonts w:hint="eastAsia" w:eastAsia="仿宋_GB2312"/>
                <w:bCs/>
                <w:color w:val="auto"/>
                <w:kern w:val="56"/>
                <w:sz w:val="21"/>
                <w:szCs w:val="21"/>
                <w:lang w:eastAsia="zh-CN"/>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3402DE49">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16</w:t>
            </w:r>
            <w:r>
              <w:rPr>
                <w:rFonts w:eastAsia="仿宋_GB2312"/>
                <w:bCs/>
                <w:color w:val="auto"/>
                <w:kern w:val="56"/>
                <w:sz w:val="21"/>
                <w:szCs w:val="21"/>
              </w:rPr>
              <w:t>万元-</w:t>
            </w:r>
            <w:r>
              <w:rPr>
                <w:rFonts w:hint="eastAsia" w:eastAsia="仿宋_GB2312"/>
                <w:bCs/>
                <w:color w:val="auto"/>
                <w:kern w:val="56"/>
                <w:sz w:val="21"/>
                <w:szCs w:val="21"/>
                <w:lang w:val="en-US" w:eastAsia="zh-CN"/>
              </w:rPr>
              <w:t>18</w:t>
            </w:r>
            <w:r>
              <w:rPr>
                <w:rFonts w:eastAsia="仿宋_GB2312"/>
                <w:bCs/>
                <w:color w:val="auto"/>
                <w:kern w:val="56"/>
                <w:sz w:val="21"/>
                <w:szCs w:val="21"/>
              </w:rPr>
              <w:t>万元/年</w:t>
            </w:r>
          </w:p>
        </w:tc>
      </w:tr>
      <w:tr w14:paraId="600D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4"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16DB7DDA">
            <w:pPr>
              <w:spacing w:line="320" w:lineRule="exact"/>
              <w:jc w:val="center"/>
              <w:rPr>
                <w:rFonts w:hint="eastAsia" w:eastAsia="仿宋_GB2312"/>
                <w:color w:val="auto"/>
                <w:kern w:val="0"/>
                <w:sz w:val="21"/>
                <w:szCs w:val="21"/>
                <w:lang w:val="en-US" w:eastAsia="zh-CN"/>
              </w:rPr>
            </w:pPr>
            <w:r>
              <w:rPr>
                <w:rFonts w:hint="eastAsia" w:eastAsia="仿宋_GB2312"/>
                <w:color w:val="auto"/>
                <w:kern w:val="0"/>
                <w:sz w:val="21"/>
                <w:szCs w:val="21"/>
                <w:lang w:val="en-US" w:eastAsia="zh-CN"/>
              </w:rPr>
              <w:t>5</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1CAC21C9">
            <w:pPr>
              <w:spacing w:line="320" w:lineRule="exact"/>
              <w:jc w:val="center"/>
              <w:rPr>
                <w:rFonts w:eastAsia="仿宋_GB2312"/>
                <w:color w:val="auto"/>
                <w:kern w:val="56"/>
                <w:sz w:val="21"/>
                <w:szCs w:val="21"/>
              </w:rPr>
            </w:pPr>
            <w:r>
              <w:rPr>
                <w:rFonts w:hint="default" w:eastAsia="仿宋_GB2312"/>
                <w:bCs/>
                <w:color w:val="auto"/>
                <w:kern w:val="56"/>
                <w:sz w:val="21"/>
                <w:szCs w:val="21"/>
                <w:lang w:val="en-US" w:eastAsia="zh-CN"/>
              </w:rPr>
              <w:t>成都馫都文化旅游投资有限公司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59D3CEFC">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rPr>
              <w:t>工程管理部</w:t>
            </w:r>
          </w:p>
          <w:p w14:paraId="14080432">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副部长</w:t>
            </w:r>
          </w:p>
          <w:p w14:paraId="65ED004C">
            <w:pPr>
              <w:spacing w:line="320" w:lineRule="exact"/>
              <w:jc w:val="center"/>
              <w:rPr>
                <w:rFonts w:eastAsia="仿宋_GB2312"/>
                <w:color w:val="auto"/>
                <w:kern w:val="56"/>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3018747">
            <w:pPr>
              <w:spacing w:line="320" w:lineRule="exact"/>
              <w:jc w:val="center"/>
              <w:rPr>
                <w:rFonts w:eastAsia="仿宋_GB2312"/>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5165BF88">
            <w:pPr>
              <w:spacing w:line="320" w:lineRule="exact"/>
              <w:rPr>
                <w:rFonts w:hint="eastAsia" w:eastAsia="仿宋_GB2312"/>
                <w:bCs/>
                <w:color w:val="auto"/>
                <w:kern w:val="56"/>
                <w:sz w:val="21"/>
                <w:szCs w:val="21"/>
              </w:rPr>
            </w:pPr>
            <w:r>
              <w:rPr>
                <w:rFonts w:hint="eastAsia" w:eastAsia="仿宋_GB2312"/>
                <w:bCs/>
                <w:color w:val="auto"/>
                <w:kern w:val="56"/>
                <w:sz w:val="21"/>
                <w:szCs w:val="21"/>
              </w:rPr>
              <w:t>1.负责项目进度管理工作；</w:t>
            </w:r>
          </w:p>
          <w:p w14:paraId="5DC3EA57">
            <w:pPr>
              <w:spacing w:line="320" w:lineRule="exact"/>
              <w:rPr>
                <w:rFonts w:hint="eastAsia" w:eastAsia="仿宋_GB2312"/>
                <w:bCs/>
                <w:color w:val="auto"/>
                <w:kern w:val="56"/>
                <w:sz w:val="21"/>
                <w:szCs w:val="21"/>
              </w:rPr>
            </w:pPr>
            <w:r>
              <w:rPr>
                <w:rFonts w:hint="eastAsia" w:eastAsia="仿宋_GB2312"/>
                <w:bCs/>
                <w:color w:val="auto"/>
                <w:kern w:val="56"/>
                <w:sz w:val="21"/>
                <w:szCs w:val="21"/>
              </w:rPr>
              <w:t>2.负责工程技术质量管理工作；</w:t>
            </w:r>
          </w:p>
          <w:p w14:paraId="7FCC5D2B">
            <w:pPr>
              <w:spacing w:line="320" w:lineRule="exact"/>
              <w:rPr>
                <w:rFonts w:hint="eastAsia" w:eastAsia="仿宋_GB2312"/>
                <w:bCs/>
                <w:color w:val="auto"/>
                <w:kern w:val="56"/>
                <w:sz w:val="21"/>
                <w:szCs w:val="21"/>
              </w:rPr>
            </w:pPr>
            <w:r>
              <w:rPr>
                <w:rFonts w:hint="eastAsia" w:eastAsia="仿宋_GB2312"/>
                <w:bCs/>
                <w:color w:val="auto"/>
                <w:kern w:val="56"/>
                <w:sz w:val="21"/>
                <w:szCs w:val="21"/>
              </w:rPr>
              <w:t>3.负责清欠专项处置工作，落实农民工工资支付监督管理工作；</w:t>
            </w:r>
          </w:p>
          <w:p w14:paraId="1E98C411">
            <w:pPr>
              <w:spacing w:line="320" w:lineRule="exact"/>
              <w:rPr>
                <w:rFonts w:hint="eastAsia" w:eastAsia="仿宋_GB2312"/>
                <w:bCs/>
                <w:color w:val="auto"/>
                <w:kern w:val="56"/>
                <w:sz w:val="21"/>
                <w:szCs w:val="21"/>
              </w:rPr>
            </w:pPr>
            <w:r>
              <w:rPr>
                <w:rFonts w:hint="eastAsia" w:eastAsia="仿宋_GB2312"/>
                <w:bCs/>
                <w:color w:val="auto"/>
                <w:kern w:val="56"/>
                <w:sz w:val="21"/>
                <w:szCs w:val="21"/>
              </w:rPr>
              <w:t>4.负责部门档案和信息管理，协助部门制度建设、团队建设工作；</w:t>
            </w:r>
          </w:p>
          <w:p w14:paraId="3F6F5371">
            <w:pPr>
              <w:spacing w:line="320" w:lineRule="exact"/>
              <w:rPr>
                <w:rFonts w:eastAsia="仿宋_GB2312"/>
                <w:color w:val="auto"/>
                <w:kern w:val="0"/>
                <w:sz w:val="21"/>
                <w:szCs w:val="21"/>
                <w:shd w:val="clear" w:color="auto" w:fill="FF0000"/>
              </w:rPr>
            </w:pPr>
            <w:r>
              <w:rPr>
                <w:rFonts w:hint="eastAsia" w:eastAsia="仿宋_GB2312"/>
                <w:bCs/>
                <w:color w:val="auto"/>
                <w:kern w:val="56"/>
                <w:sz w:val="21"/>
                <w:szCs w:val="21"/>
              </w:rPr>
              <w:t>5.负责完成公司交办的其他工作。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3D1EF81A">
            <w:pPr>
              <w:spacing w:line="320" w:lineRule="exac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lang w:val="en-US" w:eastAsia="zh-CN"/>
              </w:rPr>
              <w:t>全日制</w:t>
            </w:r>
            <w:r>
              <w:rPr>
                <w:rFonts w:hint="eastAsia" w:eastAsia="仿宋_GB2312"/>
                <w:bCs/>
                <w:color w:val="auto"/>
                <w:kern w:val="56"/>
                <w:sz w:val="21"/>
                <w:szCs w:val="21"/>
              </w:rPr>
              <w:t>本科及以上</w:t>
            </w:r>
            <w:r>
              <w:rPr>
                <w:rFonts w:eastAsia="仿宋_GB2312"/>
                <w:bCs/>
                <w:color w:val="auto"/>
                <w:kern w:val="56"/>
                <w:sz w:val="21"/>
                <w:szCs w:val="21"/>
              </w:rPr>
              <w:t>学历</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土木类、管理科学与工程类专业</w:t>
            </w:r>
            <w:r>
              <w:rPr>
                <w:rFonts w:eastAsia="仿宋_GB2312"/>
                <w:bCs/>
                <w:color w:val="auto"/>
                <w:kern w:val="56"/>
                <w:sz w:val="21"/>
                <w:szCs w:val="21"/>
              </w:rPr>
              <w:t>。</w:t>
            </w:r>
          </w:p>
          <w:p w14:paraId="452A4108">
            <w:pPr>
              <w:spacing w:line="320" w:lineRule="exact"/>
              <w:jc w:val="left"/>
              <w:rPr>
                <w:rFonts w:eastAsia="仿宋_GB2312"/>
                <w:bCs/>
                <w:color w:val="auto"/>
                <w:kern w:val="56"/>
                <w:sz w:val="21"/>
                <w:szCs w:val="21"/>
              </w:rPr>
            </w:pPr>
            <w:r>
              <w:rPr>
                <w:rFonts w:eastAsia="仿宋_GB2312"/>
                <w:bCs/>
                <w:color w:val="auto"/>
                <w:kern w:val="56"/>
                <w:sz w:val="21"/>
                <w:szCs w:val="21"/>
              </w:rPr>
              <w:t>2.工作经验：</w:t>
            </w:r>
            <w:r>
              <w:rPr>
                <w:rFonts w:hint="eastAsia" w:eastAsia="仿宋_GB2312"/>
                <w:bCs/>
                <w:color w:val="auto"/>
                <w:kern w:val="56"/>
                <w:sz w:val="21"/>
                <w:szCs w:val="21"/>
                <w:lang w:val="en-US" w:eastAsia="zh-CN"/>
              </w:rPr>
              <w:t>具有5年及以上工程管理类工作经验且具有2年及以上建设单位、全过程项目管理工作经验</w:t>
            </w:r>
            <w:r>
              <w:rPr>
                <w:rFonts w:hint="eastAsia" w:eastAsia="仿宋_GB2312"/>
                <w:bCs/>
                <w:color w:val="auto"/>
                <w:kern w:val="56"/>
                <w:sz w:val="21"/>
                <w:szCs w:val="21"/>
              </w:rPr>
              <w:t>。</w:t>
            </w:r>
          </w:p>
          <w:p w14:paraId="333E6070">
            <w:pPr>
              <w:spacing w:line="320" w:lineRule="exact"/>
              <w:jc w:val="left"/>
              <w:rPr>
                <w:rFonts w:hint="eastAsia"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rPr>
              <w:t>4</w:t>
            </w:r>
            <w:r>
              <w:rPr>
                <w:rFonts w:hint="eastAsia" w:eastAsia="仿宋_GB2312"/>
                <w:bCs/>
                <w:color w:val="auto"/>
                <w:kern w:val="56"/>
                <w:sz w:val="21"/>
                <w:szCs w:val="21"/>
                <w:lang w:val="en-US" w:eastAsia="zh-CN"/>
              </w:rPr>
              <w:t>5</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p>
          <w:p w14:paraId="5601DC41">
            <w:pPr>
              <w:spacing w:line="320" w:lineRule="exact"/>
              <w:jc w:val="left"/>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4.证书：具有中级及以上工程类相关专业技术职称或执（职）业资格证书。</w:t>
            </w:r>
          </w:p>
          <w:p w14:paraId="705D37DA">
            <w:pPr>
              <w:spacing w:line="320" w:lineRule="exact"/>
              <w:rPr>
                <w:rFonts w:hint="eastAsia" w:eastAsia="仿宋_GB2312"/>
                <w:bCs/>
                <w:color w:val="auto"/>
                <w:kern w:val="56"/>
                <w:sz w:val="21"/>
                <w:szCs w:val="21"/>
                <w:lang w:eastAsia="zh-CN"/>
              </w:rPr>
            </w:pPr>
            <w:r>
              <w:rPr>
                <w:rFonts w:hint="eastAsia" w:eastAsia="仿宋_GB2312"/>
                <w:bCs/>
                <w:color w:val="auto"/>
                <w:kern w:val="56"/>
                <w:sz w:val="21"/>
                <w:szCs w:val="21"/>
                <w:lang w:val="en-US" w:eastAsia="zh-CN"/>
              </w:rPr>
              <w:t>5</w:t>
            </w:r>
            <w:r>
              <w:rPr>
                <w:rFonts w:eastAsia="仿宋_GB2312"/>
                <w:bCs/>
                <w:color w:val="auto"/>
                <w:kern w:val="56"/>
                <w:sz w:val="21"/>
                <w:szCs w:val="21"/>
              </w:rPr>
              <w:t>.</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①中共正式党员优先；②能够熟练使用CAD、Project等工程类办公软件，熟悉BIM技术；③熟悉工程设计和施工相关的法律法规、标准、规范；④具有大型集团公司、国有企业、行政事业单位等同岗位工作经验者优先</w:t>
            </w:r>
            <w:r>
              <w:rPr>
                <w:rFonts w:hint="eastAsia" w:eastAsia="仿宋_GB2312"/>
                <w:bCs/>
                <w:color w:val="auto"/>
                <w:kern w:val="56"/>
                <w:sz w:val="21"/>
                <w:szCs w:val="21"/>
                <w:lang w:eastAsia="zh-CN"/>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0E0B4B88">
            <w:pPr>
              <w:spacing w:line="320" w:lineRule="exact"/>
              <w:jc w:val="center"/>
              <w:rPr>
                <w:rFonts w:eastAsia="仿宋_GB2312"/>
                <w:color w:val="auto"/>
                <w:kern w:val="56"/>
                <w:sz w:val="21"/>
                <w:szCs w:val="21"/>
              </w:rPr>
            </w:pPr>
            <w:r>
              <w:rPr>
                <w:rFonts w:hint="eastAsia" w:eastAsia="仿宋_GB2312"/>
                <w:bCs/>
                <w:color w:val="auto"/>
                <w:kern w:val="56"/>
                <w:sz w:val="21"/>
                <w:szCs w:val="21"/>
                <w:lang w:val="en-US" w:eastAsia="zh-CN"/>
              </w:rPr>
              <w:t>16</w:t>
            </w:r>
            <w:r>
              <w:rPr>
                <w:rFonts w:eastAsia="仿宋_GB2312"/>
                <w:bCs/>
                <w:color w:val="auto"/>
                <w:kern w:val="56"/>
                <w:sz w:val="21"/>
                <w:szCs w:val="21"/>
              </w:rPr>
              <w:t>万元-</w:t>
            </w:r>
            <w:r>
              <w:rPr>
                <w:rFonts w:hint="eastAsia" w:eastAsia="仿宋_GB2312"/>
                <w:bCs/>
                <w:color w:val="auto"/>
                <w:kern w:val="56"/>
                <w:sz w:val="21"/>
                <w:szCs w:val="21"/>
                <w:lang w:val="en-US" w:eastAsia="zh-CN"/>
              </w:rPr>
              <w:t>18</w:t>
            </w:r>
            <w:r>
              <w:rPr>
                <w:rFonts w:eastAsia="仿宋_GB2312"/>
                <w:bCs/>
                <w:color w:val="auto"/>
                <w:kern w:val="56"/>
                <w:sz w:val="21"/>
                <w:szCs w:val="21"/>
              </w:rPr>
              <w:t>万元/年</w:t>
            </w:r>
          </w:p>
        </w:tc>
      </w:tr>
      <w:tr w14:paraId="34F1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4"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71FA048B">
            <w:pPr>
              <w:spacing w:line="320" w:lineRule="exact"/>
              <w:jc w:val="center"/>
              <w:rPr>
                <w:rFonts w:hint="default" w:eastAsia="仿宋_GB2312"/>
                <w:color w:val="auto"/>
                <w:kern w:val="0"/>
                <w:sz w:val="21"/>
                <w:szCs w:val="21"/>
                <w:lang w:val="en-US" w:eastAsia="zh-CN"/>
              </w:rPr>
            </w:pPr>
            <w:r>
              <w:rPr>
                <w:rFonts w:hint="eastAsia" w:eastAsia="仿宋_GB2312"/>
                <w:color w:val="auto"/>
                <w:kern w:val="0"/>
                <w:sz w:val="21"/>
                <w:szCs w:val="21"/>
                <w:lang w:val="en-US" w:eastAsia="zh-CN"/>
              </w:rPr>
              <w:t>6</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0E5B8DD0">
            <w:pPr>
              <w:spacing w:line="320" w:lineRule="exact"/>
              <w:jc w:val="center"/>
              <w:rPr>
                <w:rFonts w:hint="default" w:eastAsia="仿宋_GB2312"/>
                <w:bCs/>
                <w:color w:val="auto"/>
                <w:kern w:val="56"/>
                <w:sz w:val="21"/>
                <w:szCs w:val="21"/>
                <w:lang w:val="en-US" w:eastAsia="zh-CN"/>
              </w:rPr>
            </w:pPr>
            <w:r>
              <w:rPr>
                <w:rFonts w:hint="default" w:eastAsia="仿宋_GB2312"/>
                <w:bCs/>
                <w:color w:val="auto"/>
                <w:kern w:val="56"/>
                <w:sz w:val="21"/>
                <w:szCs w:val="21"/>
                <w:lang w:val="en-US" w:eastAsia="zh-CN"/>
              </w:rPr>
              <w:t>成都市颐康居健康养老服务有限公司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4F40F014">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rPr>
              <w:t>运营管理部</w:t>
            </w:r>
          </w:p>
          <w:p w14:paraId="0350A0CA">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副部长</w:t>
            </w:r>
          </w:p>
          <w:p w14:paraId="3F52C09C">
            <w:pPr>
              <w:spacing w:line="320" w:lineRule="exact"/>
              <w:jc w:val="center"/>
              <w:rPr>
                <w:rFonts w:eastAsia="仿宋_GB2312"/>
                <w:color w:val="auto"/>
                <w:kern w:val="0"/>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2CCF4E5">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3B1B09D7">
            <w:pPr>
              <w:spacing w:line="320" w:lineRule="exact"/>
              <w:rPr>
                <w:rFonts w:hint="eastAsia" w:eastAsia="仿宋_GB2312"/>
                <w:bCs/>
                <w:color w:val="auto"/>
                <w:kern w:val="56"/>
                <w:sz w:val="21"/>
                <w:szCs w:val="21"/>
              </w:rPr>
            </w:pPr>
            <w:r>
              <w:rPr>
                <w:rFonts w:hint="eastAsia" w:eastAsia="仿宋_GB2312"/>
                <w:bCs/>
                <w:color w:val="auto"/>
                <w:kern w:val="56"/>
                <w:sz w:val="21"/>
                <w:szCs w:val="21"/>
              </w:rPr>
              <w:t>1.参与制定并监督执行护理部相关规章制度，按照院内质量目标，制定护理工作的具体计划和落实措施，全面负责院内护理工作正常运行；</w:t>
            </w:r>
          </w:p>
          <w:p w14:paraId="3E8D437B">
            <w:pPr>
              <w:spacing w:line="320" w:lineRule="exact"/>
              <w:rPr>
                <w:rFonts w:hint="eastAsia" w:eastAsia="仿宋_GB2312"/>
                <w:bCs/>
                <w:color w:val="auto"/>
                <w:kern w:val="56"/>
                <w:sz w:val="21"/>
                <w:szCs w:val="21"/>
              </w:rPr>
            </w:pPr>
            <w:r>
              <w:rPr>
                <w:rFonts w:hint="eastAsia" w:eastAsia="仿宋_GB2312"/>
                <w:bCs/>
                <w:color w:val="auto"/>
                <w:kern w:val="56"/>
                <w:sz w:val="21"/>
                <w:szCs w:val="21"/>
              </w:rPr>
              <w:t>2.牵头处理重要投诉、纠纷，做好与长者及家属的沟通工作，提高服务满意度；</w:t>
            </w:r>
          </w:p>
          <w:p w14:paraId="2A79794C">
            <w:pPr>
              <w:spacing w:line="320" w:lineRule="exact"/>
              <w:rPr>
                <w:rFonts w:hint="eastAsia" w:eastAsia="仿宋_GB2312"/>
                <w:bCs/>
                <w:color w:val="auto"/>
                <w:kern w:val="56"/>
                <w:sz w:val="21"/>
                <w:szCs w:val="21"/>
              </w:rPr>
            </w:pPr>
            <w:r>
              <w:rPr>
                <w:rFonts w:hint="eastAsia" w:eastAsia="仿宋_GB2312"/>
                <w:bCs/>
                <w:color w:val="auto"/>
                <w:kern w:val="56"/>
                <w:sz w:val="21"/>
                <w:szCs w:val="21"/>
              </w:rPr>
              <w:t>3.掌握健康观测、重症抢救及特护专业知识，实施护理教学和培训，组织护理人员业务培训、岗位技能训练和考核；</w:t>
            </w:r>
          </w:p>
          <w:p w14:paraId="48ED2366">
            <w:pPr>
              <w:spacing w:line="320" w:lineRule="exact"/>
              <w:rPr>
                <w:rFonts w:hint="eastAsia" w:eastAsia="仿宋_GB2312"/>
                <w:bCs/>
                <w:color w:val="auto"/>
                <w:kern w:val="56"/>
                <w:sz w:val="21"/>
                <w:szCs w:val="21"/>
              </w:rPr>
            </w:pPr>
            <w:r>
              <w:rPr>
                <w:rFonts w:hint="eastAsia" w:eastAsia="仿宋_GB2312"/>
                <w:bCs/>
                <w:color w:val="auto"/>
                <w:kern w:val="56"/>
                <w:sz w:val="21"/>
                <w:szCs w:val="21"/>
              </w:rPr>
              <w:t>4.统筹安排运营过程中的安全管理工作，负责运营过程中安全生产及不良事件处理，参与事故调查，提出事故处理意见，按规定向上级有关部门报告，总结事故原因，提出整改及优化管理方案，降低不良事件发生风险；</w:t>
            </w:r>
          </w:p>
          <w:p w14:paraId="22AA5F72">
            <w:pPr>
              <w:spacing w:line="320" w:lineRule="exact"/>
              <w:rPr>
                <w:rFonts w:hint="eastAsia" w:eastAsia="仿宋_GB2312"/>
                <w:bCs/>
                <w:color w:val="auto"/>
                <w:kern w:val="56"/>
                <w:sz w:val="21"/>
                <w:szCs w:val="21"/>
              </w:rPr>
            </w:pPr>
            <w:r>
              <w:rPr>
                <w:rFonts w:hint="eastAsia" w:eastAsia="仿宋_GB2312"/>
                <w:bCs/>
                <w:color w:val="auto"/>
                <w:kern w:val="56"/>
                <w:sz w:val="21"/>
                <w:szCs w:val="21"/>
              </w:rPr>
              <w:t>5.负责完成公司交办的其他工作。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3FE23171">
            <w:pPr>
              <w:spacing w:line="320" w:lineRule="exac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rPr>
              <w:t>本科及以上</w:t>
            </w:r>
            <w:r>
              <w:rPr>
                <w:rFonts w:eastAsia="仿宋_GB2312"/>
                <w:bCs/>
                <w:color w:val="auto"/>
                <w:kern w:val="56"/>
                <w:sz w:val="21"/>
                <w:szCs w:val="21"/>
              </w:rPr>
              <w:t>学历</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不限专业</w:t>
            </w:r>
            <w:r>
              <w:rPr>
                <w:rFonts w:eastAsia="仿宋_GB2312"/>
                <w:bCs/>
                <w:color w:val="auto"/>
                <w:kern w:val="56"/>
                <w:sz w:val="21"/>
                <w:szCs w:val="21"/>
              </w:rPr>
              <w:t>。</w:t>
            </w:r>
          </w:p>
          <w:p w14:paraId="3584C692">
            <w:pPr>
              <w:spacing w:line="320" w:lineRule="exact"/>
              <w:jc w:val="left"/>
              <w:rPr>
                <w:rFonts w:eastAsia="仿宋_GB2312"/>
                <w:bCs/>
                <w:color w:val="auto"/>
                <w:kern w:val="56"/>
                <w:sz w:val="21"/>
                <w:szCs w:val="21"/>
              </w:rPr>
            </w:pPr>
            <w:r>
              <w:rPr>
                <w:rFonts w:eastAsia="仿宋_GB2312"/>
                <w:bCs/>
                <w:color w:val="auto"/>
                <w:kern w:val="56"/>
                <w:sz w:val="21"/>
                <w:szCs w:val="21"/>
              </w:rPr>
              <w:t>2.工作经验：</w:t>
            </w:r>
            <w:r>
              <w:rPr>
                <w:rFonts w:hint="eastAsia" w:eastAsia="仿宋_GB2312"/>
                <w:bCs/>
                <w:color w:val="auto"/>
                <w:kern w:val="56"/>
                <w:sz w:val="21"/>
                <w:szCs w:val="21"/>
                <w:lang w:val="en-US" w:eastAsia="zh-CN"/>
              </w:rPr>
              <w:t>具有4年及以上养老运营工作经验，且有1年及以上管理工作经验</w:t>
            </w:r>
            <w:r>
              <w:rPr>
                <w:rFonts w:hint="eastAsia" w:eastAsia="仿宋_GB2312"/>
                <w:bCs/>
                <w:color w:val="auto"/>
                <w:kern w:val="56"/>
                <w:sz w:val="21"/>
                <w:szCs w:val="21"/>
              </w:rPr>
              <w:t>。</w:t>
            </w:r>
          </w:p>
          <w:p w14:paraId="5E10EECF">
            <w:pPr>
              <w:spacing w:line="320" w:lineRule="exact"/>
              <w:jc w:val="left"/>
              <w:rPr>
                <w:rFonts w:hint="eastAsia"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rPr>
              <w:t>4</w:t>
            </w:r>
            <w:r>
              <w:rPr>
                <w:rFonts w:hint="eastAsia" w:eastAsia="仿宋_GB2312"/>
                <w:bCs/>
                <w:color w:val="auto"/>
                <w:kern w:val="56"/>
                <w:sz w:val="21"/>
                <w:szCs w:val="21"/>
                <w:lang w:val="en-US" w:eastAsia="zh-CN"/>
              </w:rPr>
              <w:t>5</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p>
          <w:p w14:paraId="6C82C623">
            <w:pPr>
              <w:spacing w:line="320" w:lineRule="exact"/>
              <w:jc w:val="left"/>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4.证书：不限。</w:t>
            </w:r>
          </w:p>
          <w:p w14:paraId="6F40278D">
            <w:pPr>
              <w:spacing w:line="320" w:lineRule="exact"/>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5</w:t>
            </w:r>
            <w:r>
              <w:rPr>
                <w:rFonts w:eastAsia="仿宋_GB2312"/>
                <w:bCs/>
                <w:color w:val="auto"/>
                <w:kern w:val="56"/>
                <w:sz w:val="21"/>
                <w:szCs w:val="21"/>
              </w:rPr>
              <w:t>.</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①中共正式党员优先；②具有大、中型养老院、护理院、福利院或连锁社区养老院管理岗工作经验优先；③具备政府平台、国有企业、事业单位任职经验者优先</w:t>
            </w:r>
            <w:r>
              <w:rPr>
                <w:rFonts w:hint="eastAsia" w:eastAsia="仿宋_GB2312"/>
                <w:bCs/>
                <w:color w:val="auto"/>
                <w:kern w:val="56"/>
                <w:sz w:val="21"/>
                <w:szCs w:val="21"/>
                <w:lang w:eastAsia="zh-CN"/>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1C402FC3">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13</w:t>
            </w:r>
            <w:r>
              <w:rPr>
                <w:rFonts w:eastAsia="仿宋_GB2312"/>
                <w:bCs/>
                <w:color w:val="auto"/>
                <w:kern w:val="56"/>
                <w:sz w:val="21"/>
                <w:szCs w:val="21"/>
              </w:rPr>
              <w:t>万元-</w:t>
            </w:r>
            <w:r>
              <w:rPr>
                <w:rFonts w:hint="eastAsia" w:eastAsia="仿宋_GB2312"/>
                <w:bCs/>
                <w:color w:val="auto"/>
                <w:kern w:val="56"/>
                <w:sz w:val="21"/>
                <w:szCs w:val="21"/>
                <w:lang w:val="en-US" w:eastAsia="zh-CN"/>
              </w:rPr>
              <w:t>15</w:t>
            </w:r>
            <w:r>
              <w:rPr>
                <w:rFonts w:eastAsia="仿宋_GB2312"/>
                <w:bCs/>
                <w:color w:val="auto"/>
                <w:kern w:val="56"/>
                <w:sz w:val="21"/>
                <w:szCs w:val="21"/>
              </w:rPr>
              <w:t>万元/年</w:t>
            </w:r>
          </w:p>
        </w:tc>
      </w:tr>
      <w:tr w14:paraId="1387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4"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071781D3">
            <w:pPr>
              <w:spacing w:line="320" w:lineRule="exact"/>
              <w:jc w:val="center"/>
              <w:rPr>
                <w:rFonts w:hint="default" w:eastAsia="仿宋_GB2312"/>
                <w:color w:val="auto"/>
                <w:kern w:val="0"/>
                <w:sz w:val="21"/>
                <w:szCs w:val="21"/>
                <w:lang w:val="en-US" w:eastAsia="zh-CN"/>
              </w:rPr>
            </w:pPr>
            <w:r>
              <w:rPr>
                <w:rFonts w:hint="eastAsia" w:eastAsia="仿宋_GB2312"/>
                <w:color w:val="auto"/>
                <w:kern w:val="0"/>
                <w:sz w:val="21"/>
                <w:szCs w:val="21"/>
                <w:lang w:val="en-US" w:eastAsia="zh-CN"/>
              </w:rPr>
              <w:t>7</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1D40E10B">
            <w:pPr>
              <w:spacing w:line="320" w:lineRule="exact"/>
              <w:jc w:val="center"/>
              <w:rPr>
                <w:rFonts w:hint="default" w:eastAsia="仿宋_GB2312"/>
                <w:bCs/>
                <w:color w:val="auto"/>
                <w:kern w:val="56"/>
                <w:sz w:val="21"/>
                <w:szCs w:val="21"/>
                <w:lang w:val="en-US" w:eastAsia="zh-CN"/>
              </w:rPr>
            </w:pPr>
            <w:r>
              <w:rPr>
                <w:rFonts w:hint="default" w:eastAsia="仿宋_GB2312"/>
                <w:bCs/>
                <w:color w:val="auto"/>
                <w:kern w:val="56"/>
                <w:sz w:val="21"/>
                <w:szCs w:val="21"/>
                <w:lang w:val="en-US" w:eastAsia="zh-CN"/>
              </w:rPr>
              <w:t>成都市颐康居健康养老服务有限公司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3A3FB048">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rPr>
              <w:t>项目管理部</w:t>
            </w:r>
          </w:p>
          <w:p w14:paraId="699FFA1E">
            <w:pPr>
              <w:spacing w:line="320" w:lineRule="exact"/>
              <w:jc w:val="center"/>
              <w:rPr>
                <w:rFonts w:hint="default" w:eastAsia="仿宋_GB2312"/>
                <w:bCs/>
                <w:color w:val="auto"/>
                <w:kern w:val="56"/>
                <w:sz w:val="21"/>
                <w:szCs w:val="21"/>
                <w:lang w:val="en-US"/>
              </w:rPr>
            </w:pPr>
            <w:r>
              <w:rPr>
                <w:rFonts w:hint="eastAsia" w:eastAsia="仿宋_GB2312"/>
                <w:bCs/>
                <w:color w:val="auto"/>
                <w:kern w:val="56"/>
                <w:sz w:val="21"/>
                <w:szCs w:val="21"/>
                <w:lang w:val="en-US" w:eastAsia="zh-CN"/>
              </w:rPr>
              <w:t>副院长</w:t>
            </w:r>
          </w:p>
          <w:p w14:paraId="22F74F27">
            <w:pPr>
              <w:spacing w:line="320" w:lineRule="exact"/>
              <w:jc w:val="center"/>
              <w:rPr>
                <w:rFonts w:eastAsia="仿宋_GB2312"/>
                <w:color w:val="auto"/>
                <w:kern w:val="0"/>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ED768C4">
            <w:pPr>
              <w:spacing w:line="320" w:lineRule="exact"/>
              <w:jc w:val="center"/>
              <w:rPr>
                <w:rFonts w:eastAsia="仿宋_GB2312"/>
                <w:bCs/>
                <w:color w:val="auto"/>
                <w:kern w:val="56"/>
                <w:sz w:val="21"/>
                <w:szCs w:val="21"/>
              </w:rPr>
            </w:pPr>
            <w:r>
              <w:rPr>
                <w:rFonts w:hint="eastAsia" w:eastAsia="仿宋_GB2312"/>
                <w:bCs/>
                <w:color w:val="auto"/>
                <w:kern w:val="56"/>
                <w:sz w:val="21"/>
                <w:szCs w:val="21"/>
                <w:lang w:val="en-US" w:eastAsia="zh-CN"/>
              </w:rPr>
              <w:t>2</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63A551D9">
            <w:pPr>
              <w:spacing w:line="320" w:lineRule="exact"/>
              <w:rPr>
                <w:rFonts w:hint="eastAsia" w:eastAsia="仿宋_GB2312"/>
                <w:bCs/>
                <w:color w:val="auto"/>
                <w:kern w:val="56"/>
                <w:sz w:val="21"/>
                <w:szCs w:val="21"/>
              </w:rPr>
            </w:pPr>
            <w:r>
              <w:rPr>
                <w:rFonts w:hint="eastAsia" w:eastAsia="仿宋_GB2312"/>
                <w:bCs/>
                <w:color w:val="auto"/>
                <w:kern w:val="56"/>
                <w:sz w:val="21"/>
                <w:szCs w:val="21"/>
              </w:rPr>
              <w:t>1.全面负责项目的日常管理工作，包括各项工作计划、管理制度、工作流程、技术标准的制定并监督执行；</w:t>
            </w:r>
          </w:p>
          <w:p w14:paraId="24AFD419">
            <w:pPr>
              <w:spacing w:line="320" w:lineRule="exact"/>
              <w:rPr>
                <w:rFonts w:hint="eastAsia" w:eastAsia="仿宋_GB2312"/>
                <w:bCs/>
                <w:color w:val="auto"/>
                <w:kern w:val="56"/>
                <w:sz w:val="21"/>
                <w:szCs w:val="21"/>
              </w:rPr>
            </w:pPr>
            <w:r>
              <w:rPr>
                <w:rFonts w:hint="eastAsia" w:eastAsia="仿宋_GB2312"/>
                <w:bCs/>
                <w:color w:val="auto"/>
                <w:kern w:val="56"/>
                <w:sz w:val="21"/>
                <w:szCs w:val="21"/>
              </w:rPr>
              <w:t>2.全面负责项目的经营管理，完成上级领导下达的业绩指标；</w:t>
            </w:r>
          </w:p>
          <w:p w14:paraId="645B18E9">
            <w:pPr>
              <w:spacing w:line="320" w:lineRule="exact"/>
              <w:rPr>
                <w:rFonts w:hint="eastAsia" w:eastAsia="仿宋_GB2312"/>
                <w:bCs/>
                <w:color w:val="auto"/>
                <w:kern w:val="56"/>
                <w:sz w:val="21"/>
                <w:szCs w:val="21"/>
              </w:rPr>
            </w:pPr>
            <w:r>
              <w:rPr>
                <w:rFonts w:hint="eastAsia" w:eastAsia="仿宋_GB2312"/>
                <w:bCs/>
                <w:color w:val="auto"/>
                <w:kern w:val="56"/>
                <w:sz w:val="21"/>
                <w:szCs w:val="21"/>
              </w:rPr>
              <w:t>3.主要负责项目外部关系（卫生、医保等行政管理部门）维护和拓展；</w:t>
            </w:r>
          </w:p>
          <w:p w14:paraId="719F19D5">
            <w:pPr>
              <w:spacing w:line="320" w:lineRule="exact"/>
              <w:rPr>
                <w:rFonts w:hint="eastAsia" w:eastAsia="仿宋_GB2312"/>
                <w:bCs/>
                <w:color w:val="auto"/>
                <w:kern w:val="56"/>
                <w:sz w:val="21"/>
                <w:szCs w:val="21"/>
              </w:rPr>
            </w:pPr>
            <w:r>
              <w:rPr>
                <w:rFonts w:hint="eastAsia" w:eastAsia="仿宋_GB2312"/>
                <w:bCs/>
                <w:color w:val="auto"/>
                <w:kern w:val="56"/>
                <w:sz w:val="21"/>
                <w:szCs w:val="21"/>
              </w:rPr>
              <w:t>4.协助院长负责项目安全管理，风险控制工作，落实安全经营的各项制度，积极处理并上报重大时间及突发事件；</w:t>
            </w:r>
          </w:p>
          <w:p w14:paraId="5C1C85B6">
            <w:pPr>
              <w:spacing w:line="320" w:lineRule="exact"/>
              <w:rPr>
                <w:rFonts w:hint="eastAsia" w:eastAsia="仿宋_GB2312"/>
                <w:bCs/>
                <w:color w:val="auto"/>
                <w:kern w:val="56"/>
                <w:sz w:val="21"/>
                <w:szCs w:val="21"/>
              </w:rPr>
            </w:pPr>
            <w:r>
              <w:rPr>
                <w:rFonts w:hint="eastAsia" w:eastAsia="仿宋_GB2312"/>
                <w:bCs/>
                <w:color w:val="auto"/>
                <w:kern w:val="56"/>
                <w:sz w:val="21"/>
                <w:szCs w:val="21"/>
              </w:rPr>
              <w:t>5.负责完成公司交办的其他工作。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03839932">
            <w:pPr>
              <w:spacing w:line="320" w:lineRule="exac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rPr>
              <w:t>本科及以上</w:t>
            </w:r>
            <w:r>
              <w:rPr>
                <w:rFonts w:eastAsia="仿宋_GB2312"/>
                <w:bCs/>
                <w:color w:val="auto"/>
                <w:kern w:val="56"/>
                <w:sz w:val="21"/>
                <w:szCs w:val="21"/>
              </w:rPr>
              <w:t>学历</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不限专业</w:t>
            </w:r>
            <w:r>
              <w:rPr>
                <w:rFonts w:eastAsia="仿宋_GB2312"/>
                <w:bCs/>
                <w:color w:val="auto"/>
                <w:kern w:val="56"/>
                <w:sz w:val="21"/>
                <w:szCs w:val="21"/>
              </w:rPr>
              <w:t>。</w:t>
            </w:r>
          </w:p>
          <w:p w14:paraId="688F2624">
            <w:pPr>
              <w:spacing w:line="320" w:lineRule="exact"/>
              <w:jc w:val="left"/>
              <w:rPr>
                <w:rFonts w:eastAsia="仿宋_GB2312"/>
                <w:bCs/>
                <w:color w:val="auto"/>
                <w:kern w:val="56"/>
                <w:sz w:val="21"/>
                <w:szCs w:val="21"/>
              </w:rPr>
            </w:pPr>
            <w:r>
              <w:rPr>
                <w:rFonts w:eastAsia="仿宋_GB2312"/>
                <w:bCs/>
                <w:color w:val="auto"/>
                <w:kern w:val="56"/>
                <w:sz w:val="21"/>
                <w:szCs w:val="21"/>
              </w:rPr>
              <w:t>2.工作经验：</w:t>
            </w:r>
            <w:r>
              <w:rPr>
                <w:rFonts w:hint="eastAsia" w:eastAsia="仿宋_GB2312"/>
                <w:bCs/>
                <w:color w:val="auto"/>
                <w:kern w:val="56"/>
                <w:sz w:val="21"/>
                <w:szCs w:val="21"/>
                <w:lang w:val="en-US" w:eastAsia="zh-CN"/>
              </w:rPr>
              <w:t>具有4年及以上医疗性质机构工作经验且具有1年及以上医疗性质机构的管理经验</w:t>
            </w:r>
            <w:r>
              <w:rPr>
                <w:rFonts w:hint="eastAsia" w:eastAsia="仿宋_GB2312"/>
                <w:bCs/>
                <w:color w:val="auto"/>
                <w:kern w:val="56"/>
                <w:sz w:val="21"/>
                <w:szCs w:val="21"/>
              </w:rPr>
              <w:t>。</w:t>
            </w:r>
          </w:p>
          <w:p w14:paraId="6AE1912C">
            <w:pPr>
              <w:spacing w:line="320" w:lineRule="exact"/>
              <w:jc w:val="left"/>
              <w:rPr>
                <w:rFonts w:hint="eastAsia"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rPr>
              <w:t>4</w:t>
            </w:r>
            <w:r>
              <w:rPr>
                <w:rFonts w:hint="eastAsia" w:eastAsia="仿宋_GB2312"/>
                <w:bCs/>
                <w:color w:val="auto"/>
                <w:kern w:val="56"/>
                <w:sz w:val="21"/>
                <w:szCs w:val="21"/>
                <w:lang w:val="en-US" w:eastAsia="zh-CN"/>
              </w:rPr>
              <w:t>5</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p>
          <w:p w14:paraId="7401E23A">
            <w:pPr>
              <w:spacing w:line="320" w:lineRule="exact"/>
              <w:jc w:val="left"/>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4.证书：不限。</w:t>
            </w:r>
          </w:p>
          <w:p w14:paraId="677B68BB">
            <w:pPr>
              <w:spacing w:line="320" w:lineRule="exact"/>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5</w:t>
            </w:r>
            <w:r>
              <w:rPr>
                <w:rFonts w:eastAsia="仿宋_GB2312"/>
                <w:bCs/>
                <w:color w:val="auto"/>
                <w:kern w:val="56"/>
                <w:sz w:val="21"/>
                <w:szCs w:val="21"/>
              </w:rPr>
              <w:t>.</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较好的沟通能力，善于与长者、家属及医疗团队协作；②较好的解决问题的能力，善于处理突发事件，预防舆情发生；③具备有二甲及以上医院工作经历、国企工作经历、医养结合医疗机构工作经历、科室或门诊部筹开运营管理经验者优先</w:t>
            </w:r>
            <w:r>
              <w:rPr>
                <w:rFonts w:hint="eastAsia" w:eastAsia="仿宋_GB2312"/>
                <w:bCs/>
                <w:color w:val="auto"/>
                <w:kern w:val="56"/>
                <w:sz w:val="21"/>
                <w:szCs w:val="21"/>
                <w:lang w:eastAsia="zh-CN"/>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506088BD">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13</w:t>
            </w:r>
            <w:r>
              <w:rPr>
                <w:rFonts w:eastAsia="仿宋_GB2312"/>
                <w:bCs/>
                <w:color w:val="auto"/>
                <w:kern w:val="56"/>
                <w:sz w:val="21"/>
                <w:szCs w:val="21"/>
              </w:rPr>
              <w:t>万元-</w:t>
            </w:r>
            <w:r>
              <w:rPr>
                <w:rFonts w:hint="eastAsia" w:eastAsia="仿宋_GB2312"/>
                <w:bCs/>
                <w:color w:val="auto"/>
                <w:kern w:val="56"/>
                <w:sz w:val="21"/>
                <w:szCs w:val="21"/>
                <w:lang w:val="en-US" w:eastAsia="zh-CN"/>
              </w:rPr>
              <w:t>18</w:t>
            </w:r>
            <w:r>
              <w:rPr>
                <w:rFonts w:eastAsia="仿宋_GB2312"/>
                <w:bCs/>
                <w:color w:val="auto"/>
                <w:kern w:val="56"/>
                <w:sz w:val="21"/>
                <w:szCs w:val="21"/>
              </w:rPr>
              <w:t>万元/年</w:t>
            </w:r>
          </w:p>
        </w:tc>
      </w:tr>
      <w:tr w14:paraId="2996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4"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68CA5A26">
            <w:pPr>
              <w:spacing w:line="320" w:lineRule="exact"/>
              <w:jc w:val="center"/>
              <w:rPr>
                <w:rFonts w:hint="default" w:eastAsia="仿宋_GB2312"/>
                <w:color w:val="auto"/>
                <w:kern w:val="0"/>
                <w:sz w:val="21"/>
                <w:szCs w:val="21"/>
                <w:lang w:val="en-US" w:eastAsia="zh-CN"/>
              </w:rPr>
            </w:pPr>
            <w:r>
              <w:rPr>
                <w:rFonts w:hint="eastAsia" w:eastAsia="仿宋_GB2312"/>
                <w:color w:val="auto"/>
                <w:kern w:val="0"/>
                <w:sz w:val="21"/>
                <w:szCs w:val="21"/>
                <w:lang w:val="en-US" w:eastAsia="zh-CN"/>
              </w:rPr>
              <w:t>8</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7CDF1C02">
            <w:pPr>
              <w:spacing w:line="320" w:lineRule="exact"/>
              <w:jc w:val="center"/>
              <w:rPr>
                <w:rFonts w:hint="default" w:eastAsia="仿宋_GB2312"/>
                <w:bCs/>
                <w:color w:val="auto"/>
                <w:kern w:val="56"/>
                <w:sz w:val="21"/>
                <w:szCs w:val="21"/>
                <w:lang w:val="en-US" w:eastAsia="zh-CN"/>
              </w:rPr>
            </w:pPr>
            <w:r>
              <w:rPr>
                <w:rFonts w:hint="default" w:eastAsia="仿宋_GB2312"/>
                <w:bCs/>
                <w:color w:val="auto"/>
                <w:kern w:val="56"/>
                <w:sz w:val="21"/>
                <w:szCs w:val="21"/>
                <w:lang w:val="en-US" w:eastAsia="zh-CN"/>
              </w:rPr>
              <w:t>成都新都焕新慧城商贸有限公司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181E3D55">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副总经理</w:t>
            </w:r>
          </w:p>
          <w:p w14:paraId="5785A84A">
            <w:pPr>
              <w:spacing w:line="320" w:lineRule="exact"/>
              <w:jc w:val="center"/>
              <w:rPr>
                <w:rFonts w:eastAsia="仿宋_GB2312"/>
                <w:color w:val="auto"/>
                <w:kern w:val="0"/>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3519CEF">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6436F190">
            <w:pPr>
              <w:spacing w:line="320" w:lineRule="exact"/>
              <w:rPr>
                <w:rFonts w:hint="eastAsia" w:eastAsia="仿宋_GB2312"/>
                <w:bCs/>
                <w:color w:val="auto"/>
                <w:kern w:val="56"/>
                <w:sz w:val="21"/>
                <w:szCs w:val="21"/>
              </w:rPr>
            </w:pPr>
            <w:r>
              <w:rPr>
                <w:rFonts w:hint="eastAsia" w:eastAsia="仿宋_GB2312"/>
                <w:bCs/>
                <w:color w:val="auto"/>
                <w:kern w:val="56"/>
                <w:sz w:val="21"/>
                <w:szCs w:val="21"/>
              </w:rPr>
              <w:t>1.负责制定门店整体品牌战略与发展规划；</w:t>
            </w:r>
          </w:p>
          <w:p w14:paraId="4C247942">
            <w:pPr>
              <w:spacing w:line="320" w:lineRule="exact"/>
              <w:rPr>
                <w:rFonts w:hint="eastAsia" w:eastAsia="仿宋_GB2312"/>
                <w:bCs/>
                <w:color w:val="auto"/>
                <w:kern w:val="56"/>
                <w:sz w:val="21"/>
                <w:szCs w:val="21"/>
              </w:rPr>
            </w:pPr>
            <w:r>
              <w:rPr>
                <w:rFonts w:hint="eastAsia" w:eastAsia="仿宋_GB2312"/>
                <w:bCs/>
                <w:color w:val="auto"/>
                <w:kern w:val="56"/>
                <w:sz w:val="21"/>
                <w:szCs w:val="21"/>
              </w:rPr>
              <w:t>2.把控门店宣传物料、视觉形象、包装设计等的创意与制作；</w:t>
            </w:r>
          </w:p>
          <w:p w14:paraId="3EB4CC79">
            <w:pPr>
              <w:spacing w:line="320" w:lineRule="exact"/>
              <w:rPr>
                <w:rFonts w:hint="eastAsia" w:eastAsia="仿宋_GB2312"/>
                <w:bCs/>
                <w:color w:val="auto"/>
                <w:kern w:val="56"/>
                <w:sz w:val="21"/>
                <w:szCs w:val="21"/>
              </w:rPr>
            </w:pPr>
            <w:r>
              <w:rPr>
                <w:rFonts w:hint="eastAsia" w:eastAsia="仿宋_GB2312"/>
                <w:bCs/>
                <w:color w:val="auto"/>
                <w:kern w:val="56"/>
                <w:sz w:val="21"/>
                <w:szCs w:val="21"/>
              </w:rPr>
              <w:t>3.统筹门店日常运营工作，优化运营流程，提高运营效率和门店业绩；</w:t>
            </w:r>
          </w:p>
          <w:p w14:paraId="456AAC18">
            <w:pPr>
              <w:spacing w:line="320" w:lineRule="exact"/>
              <w:rPr>
                <w:rFonts w:hint="eastAsia" w:eastAsia="仿宋_GB2312"/>
                <w:bCs/>
                <w:color w:val="auto"/>
                <w:kern w:val="56"/>
                <w:sz w:val="21"/>
                <w:szCs w:val="21"/>
              </w:rPr>
            </w:pPr>
            <w:r>
              <w:rPr>
                <w:rFonts w:hint="eastAsia" w:eastAsia="仿宋_GB2312"/>
                <w:bCs/>
                <w:color w:val="auto"/>
                <w:kern w:val="56"/>
                <w:sz w:val="21"/>
                <w:szCs w:val="21"/>
              </w:rPr>
              <w:t>4.牵头制定门店运营各环节的标准化流程和规范，确保各门店运营一致性；</w:t>
            </w:r>
          </w:p>
          <w:p w14:paraId="2502A8E5">
            <w:pPr>
              <w:spacing w:line="320" w:lineRule="exact"/>
              <w:rPr>
                <w:rFonts w:hint="eastAsia" w:eastAsia="仿宋_GB2312"/>
                <w:bCs/>
                <w:color w:val="auto"/>
                <w:kern w:val="56"/>
                <w:sz w:val="21"/>
                <w:szCs w:val="21"/>
              </w:rPr>
            </w:pPr>
            <w:r>
              <w:rPr>
                <w:rFonts w:hint="eastAsia" w:eastAsia="仿宋_GB2312"/>
                <w:bCs/>
                <w:color w:val="auto"/>
                <w:kern w:val="56"/>
                <w:sz w:val="21"/>
                <w:szCs w:val="21"/>
              </w:rPr>
              <w:t>5.负责门店运营管理团队的组建、培训、考核与激励；</w:t>
            </w:r>
          </w:p>
          <w:p w14:paraId="182C3C95">
            <w:pPr>
              <w:spacing w:line="320" w:lineRule="exact"/>
              <w:rPr>
                <w:rFonts w:hint="eastAsia" w:eastAsia="仿宋_GB2312"/>
                <w:bCs/>
                <w:color w:val="auto"/>
                <w:kern w:val="56"/>
                <w:sz w:val="21"/>
                <w:szCs w:val="21"/>
              </w:rPr>
            </w:pPr>
            <w:r>
              <w:rPr>
                <w:rFonts w:hint="eastAsia" w:eastAsia="仿宋_GB2312"/>
                <w:bCs/>
                <w:color w:val="auto"/>
                <w:kern w:val="56"/>
                <w:sz w:val="21"/>
                <w:szCs w:val="21"/>
              </w:rPr>
              <w:t>6.制定成本控制目标和措施，监控门店运营成本提高门店经济效益；</w:t>
            </w:r>
          </w:p>
          <w:p w14:paraId="2EE4EBAC">
            <w:pPr>
              <w:spacing w:line="320" w:lineRule="exact"/>
              <w:rPr>
                <w:rFonts w:hint="eastAsia" w:eastAsia="仿宋_GB2312"/>
                <w:bCs/>
                <w:color w:val="auto"/>
                <w:kern w:val="56"/>
                <w:sz w:val="21"/>
                <w:szCs w:val="21"/>
              </w:rPr>
            </w:pPr>
            <w:r>
              <w:rPr>
                <w:rFonts w:hint="eastAsia" w:eastAsia="仿宋_GB2312"/>
                <w:bCs/>
                <w:color w:val="auto"/>
                <w:kern w:val="56"/>
                <w:sz w:val="21"/>
                <w:szCs w:val="21"/>
              </w:rPr>
              <w:t>7.策划并组织实施门店各类营销活动；</w:t>
            </w:r>
          </w:p>
          <w:p w14:paraId="0C10B826">
            <w:pPr>
              <w:spacing w:line="320" w:lineRule="exact"/>
              <w:rPr>
                <w:rFonts w:hint="eastAsia" w:eastAsia="仿宋_GB2312"/>
                <w:bCs/>
                <w:color w:val="auto"/>
                <w:kern w:val="56"/>
                <w:sz w:val="21"/>
                <w:szCs w:val="21"/>
              </w:rPr>
            </w:pPr>
            <w:r>
              <w:rPr>
                <w:rFonts w:hint="eastAsia" w:eastAsia="仿宋_GB2312"/>
                <w:bCs/>
                <w:color w:val="auto"/>
                <w:kern w:val="56"/>
                <w:sz w:val="21"/>
                <w:szCs w:val="21"/>
              </w:rPr>
              <w:t>8.建立健全客户关系管理体系；</w:t>
            </w:r>
          </w:p>
          <w:p w14:paraId="37CF8EEE">
            <w:pPr>
              <w:spacing w:line="320" w:lineRule="exact"/>
              <w:rPr>
                <w:rFonts w:hint="eastAsia" w:eastAsia="仿宋_GB2312"/>
                <w:bCs/>
                <w:color w:val="auto"/>
                <w:kern w:val="56"/>
                <w:sz w:val="21"/>
                <w:szCs w:val="21"/>
              </w:rPr>
            </w:pPr>
            <w:r>
              <w:rPr>
                <w:rFonts w:hint="eastAsia" w:eastAsia="仿宋_GB2312"/>
                <w:bCs/>
                <w:color w:val="auto"/>
                <w:kern w:val="56"/>
                <w:sz w:val="21"/>
                <w:szCs w:val="21"/>
              </w:rPr>
              <w:t>9.协调门店与公司内部各部门及外部合作伙伴的关系；</w:t>
            </w:r>
          </w:p>
          <w:p w14:paraId="18EE2E56">
            <w:pPr>
              <w:spacing w:line="320" w:lineRule="exact"/>
              <w:rPr>
                <w:rFonts w:hint="eastAsia" w:eastAsia="仿宋_GB2312"/>
                <w:bCs/>
                <w:color w:val="auto"/>
                <w:kern w:val="56"/>
                <w:sz w:val="21"/>
                <w:szCs w:val="21"/>
              </w:rPr>
            </w:pPr>
            <w:r>
              <w:rPr>
                <w:rFonts w:hint="eastAsia" w:eastAsia="仿宋_GB2312"/>
                <w:bCs/>
                <w:color w:val="auto"/>
                <w:kern w:val="56"/>
                <w:sz w:val="21"/>
                <w:szCs w:val="21"/>
              </w:rPr>
              <w:t>10.负责完成公司交办的其他工作。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782EF4E9">
            <w:pPr>
              <w:spacing w:line="320" w:lineRule="exac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lang w:val="en-US" w:eastAsia="zh-CN"/>
              </w:rPr>
              <w:t>全日制</w:t>
            </w:r>
            <w:r>
              <w:rPr>
                <w:rFonts w:hint="eastAsia" w:eastAsia="仿宋_GB2312"/>
                <w:bCs/>
                <w:color w:val="auto"/>
                <w:kern w:val="56"/>
                <w:sz w:val="21"/>
                <w:szCs w:val="21"/>
              </w:rPr>
              <w:t>本科及以上</w:t>
            </w:r>
            <w:r>
              <w:rPr>
                <w:rFonts w:eastAsia="仿宋_GB2312"/>
                <w:bCs/>
                <w:color w:val="auto"/>
                <w:kern w:val="56"/>
                <w:sz w:val="21"/>
                <w:szCs w:val="21"/>
              </w:rPr>
              <w:t>学历</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不限专业</w:t>
            </w:r>
            <w:r>
              <w:rPr>
                <w:rFonts w:eastAsia="仿宋_GB2312"/>
                <w:bCs/>
                <w:color w:val="auto"/>
                <w:kern w:val="56"/>
                <w:sz w:val="21"/>
                <w:szCs w:val="21"/>
              </w:rPr>
              <w:t>。</w:t>
            </w:r>
          </w:p>
          <w:p w14:paraId="35A31E95">
            <w:pPr>
              <w:spacing w:line="320" w:lineRule="exact"/>
              <w:jc w:val="left"/>
              <w:rPr>
                <w:rFonts w:eastAsia="仿宋_GB2312"/>
                <w:bCs/>
                <w:color w:val="auto"/>
                <w:kern w:val="56"/>
                <w:sz w:val="21"/>
                <w:szCs w:val="21"/>
              </w:rPr>
            </w:pPr>
            <w:r>
              <w:rPr>
                <w:rFonts w:eastAsia="仿宋_GB2312"/>
                <w:bCs/>
                <w:color w:val="auto"/>
                <w:kern w:val="56"/>
                <w:sz w:val="21"/>
                <w:szCs w:val="21"/>
              </w:rPr>
              <w:t>2.工作经验：</w:t>
            </w:r>
            <w:r>
              <w:rPr>
                <w:rFonts w:hint="eastAsia" w:eastAsia="仿宋_GB2312"/>
                <w:bCs/>
                <w:color w:val="auto"/>
                <w:kern w:val="56"/>
                <w:sz w:val="21"/>
                <w:szCs w:val="21"/>
                <w:lang w:val="en-US" w:eastAsia="zh-CN"/>
              </w:rPr>
              <w:t>具有8年以上大型酒店、餐饮行业项目营运、推广、客户关系岗位负责人岗位的工作经验且具有2年同岗位工作经验。</w:t>
            </w:r>
          </w:p>
          <w:p w14:paraId="2E7E46DC">
            <w:pPr>
              <w:spacing w:line="320" w:lineRule="exact"/>
              <w:jc w:val="left"/>
              <w:rPr>
                <w:rFonts w:hint="eastAsia"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rPr>
              <w:t>4</w:t>
            </w:r>
            <w:r>
              <w:rPr>
                <w:rFonts w:hint="eastAsia" w:eastAsia="仿宋_GB2312"/>
                <w:bCs/>
                <w:color w:val="auto"/>
                <w:kern w:val="56"/>
                <w:sz w:val="21"/>
                <w:szCs w:val="21"/>
                <w:lang w:val="en-US" w:eastAsia="zh-CN"/>
              </w:rPr>
              <w:t>5</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p>
          <w:p w14:paraId="2E79A61F">
            <w:pPr>
              <w:spacing w:line="320" w:lineRule="exact"/>
              <w:jc w:val="left"/>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4.证书：不限。</w:t>
            </w:r>
          </w:p>
          <w:p w14:paraId="04C43DA2">
            <w:pPr>
              <w:spacing w:line="320" w:lineRule="exact"/>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5</w:t>
            </w:r>
            <w:r>
              <w:rPr>
                <w:rFonts w:eastAsia="仿宋_GB2312"/>
                <w:bCs/>
                <w:color w:val="auto"/>
                <w:kern w:val="56"/>
                <w:sz w:val="21"/>
                <w:szCs w:val="21"/>
              </w:rPr>
              <w:t>.</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w:t>
            </w:r>
            <w:r>
              <w:rPr>
                <w:rFonts w:hint="eastAsia" w:eastAsia="仿宋_GB2312"/>
                <w:bCs/>
                <w:color w:val="auto"/>
                <w:kern w:val="56"/>
                <w:sz w:val="21"/>
                <w:szCs w:val="21"/>
                <w:lang w:val="en-US" w:eastAsia="zh-CN"/>
              </w:rPr>
              <w:t>熟悉咖啡店、餐饮运营管理优先</w:t>
            </w:r>
            <w:r>
              <w:rPr>
                <w:rFonts w:hint="eastAsia" w:eastAsia="仿宋_GB2312"/>
                <w:bCs/>
                <w:color w:val="auto"/>
                <w:kern w:val="56"/>
                <w:sz w:val="21"/>
                <w:szCs w:val="21"/>
              </w:rPr>
              <w:t>；②</w:t>
            </w:r>
            <w:r>
              <w:rPr>
                <w:rFonts w:hint="eastAsia" w:eastAsia="仿宋_GB2312"/>
                <w:bCs/>
                <w:color w:val="auto"/>
                <w:kern w:val="56"/>
                <w:sz w:val="21"/>
                <w:szCs w:val="21"/>
                <w:lang w:val="en-US" w:eastAsia="zh-CN"/>
              </w:rPr>
              <w:t>具备较强的责任感及决策、领导能力</w:t>
            </w:r>
            <w:r>
              <w:rPr>
                <w:rFonts w:hint="eastAsia" w:eastAsia="仿宋_GB2312"/>
                <w:bCs/>
                <w:color w:val="auto"/>
                <w:kern w:val="56"/>
                <w:sz w:val="21"/>
                <w:szCs w:val="21"/>
                <w:lang w:eastAsia="zh-CN"/>
              </w:rPr>
              <w:t>；③</w:t>
            </w:r>
            <w:r>
              <w:rPr>
                <w:rFonts w:hint="eastAsia" w:eastAsia="仿宋_GB2312"/>
                <w:bCs/>
                <w:color w:val="auto"/>
                <w:kern w:val="56"/>
                <w:sz w:val="21"/>
                <w:szCs w:val="21"/>
                <w:lang w:val="en-US" w:eastAsia="zh-CN"/>
              </w:rPr>
              <w:t>熟悉互联网业务运营，能统筹线上线下业务，有大型平台公司高管经历者优先</w:t>
            </w:r>
            <w:r>
              <w:rPr>
                <w:rFonts w:hint="eastAsia" w:eastAsia="仿宋_GB2312"/>
                <w:bCs/>
                <w:color w:val="auto"/>
                <w:kern w:val="56"/>
                <w:sz w:val="21"/>
                <w:szCs w:val="21"/>
                <w:lang w:eastAsia="zh-CN"/>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31FBA8B2">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20</w:t>
            </w:r>
            <w:r>
              <w:rPr>
                <w:rFonts w:eastAsia="仿宋_GB2312"/>
                <w:bCs/>
                <w:color w:val="auto"/>
                <w:kern w:val="56"/>
                <w:sz w:val="21"/>
                <w:szCs w:val="21"/>
              </w:rPr>
              <w:t>万元-</w:t>
            </w:r>
            <w:r>
              <w:rPr>
                <w:rFonts w:hint="eastAsia" w:eastAsia="仿宋_GB2312"/>
                <w:bCs/>
                <w:color w:val="auto"/>
                <w:kern w:val="56"/>
                <w:sz w:val="21"/>
                <w:szCs w:val="21"/>
                <w:lang w:val="en-US" w:eastAsia="zh-CN"/>
              </w:rPr>
              <w:t>23</w:t>
            </w:r>
            <w:r>
              <w:rPr>
                <w:rFonts w:eastAsia="仿宋_GB2312"/>
                <w:bCs/>
                <w:color w:val="auto"/>
                <w:kern w:val="56"/>
                <w:sz w:val="21"/>
                <w:szCs w:val="21"/>
              </w:rPr>
              <w:t>万元/年</w:t>
            </w:r>
          </w:p>
        </w:tc>
      </w:tr>
      <w:tr w14:paraId="1D97F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4"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2BB643C6">
            <w:pPr>
              <w:spacing w:line="320" w:lineRule="exact"/>
              <w:jc w:val="center"/>
              <w:rPr>
                <w:rFonts w:hint="default" w:eastAsia="仿宋_GB2312"/>
                <w:color w:val="auto"/>
                <w:kern w:val="0"/>
                <w:sz w:val="21"/>
                <w:szCs w:val="21"/>
                <w:lang w:val="en-US" w:eastAsia="zh-CN"/>
              </w:rPr>
            </w:pPr>
            <w:r>
              <w:rPr>
                <w:rFonts w:hint="eastAsia" w:eastAsia="仿宋_GB2312"/>
                <w:color w:val="auto"/>
                <w:kern w:val="0"/>
                <w:sz w:val="21"/>
                <w:szCs w:val="21"/>
                <w:lang w:val="en-US" w:eastAsia="zh-CN"/>
              </w:rPr>
              <w:t>9</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2EF076B2">
            <w:pPr>
              <w:spacing w:line="320" w:lineRule="exact"/>
              <w:jc w:val="center"/>
              <w:rPr>
                <w:rFonts w:hint="default" w:eastAsia="仿宋_GB2312"/>
                <w:bCs/>
                <w:color w:val="auto"/>
                <w:kern w:val="56"/>
                <w:sz w:val="21"/>
                <w:szCs w:val="21"/>
                <w:lang w:val="en-US" w:eastAsia="zh-CN"/>
              </w:rPr>
            </w:pPr>
            <w:r>
              <w:rPr>
                <w:rFonts w:hint="default" w:eastAsia="仿宋_GB2312"/>
                <w:bCs/>
                <w:color w:val="auto"/>
                <w:kern w:val="56"/>
                <w:sz w:val="21"/>
                <w:szCs w:val="21"/>
                <w:lang w:val="en-US" w:eastAsia="zh-CN"/>
              </w:rPr>
              <w:t>成都新都焕新慧城商贸有限公司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7DE1BCC7">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rPr>
              <w:t>品牌运营部</w:t>
            </w:r>
          </w:p>
          <w:p w14:paraId="0A6EB343">
            <w:pPr>
              <w:spacing w:line="320" w:lineRule="exact"/>
              <w:jc w:val="center"/>
              <w:rPr>
                <w:rFonts w:hint="default" w:eastAsia="仿宋_GB2312"/>
                <w:bCs/>
                <w:color w:val="auto"/>
                <w:kern w:val="56"/>
                <w:sz w:val="21"/>
                <w:szCs w:val="21"/>
                <w:lang w:val="en-US"/>
              </w:rPr>
            </w:pPr>
            <w:r>
              <w:rPr>
                <w:rFonts w:hint="eastAsia" w:eastAsia="仿宋_GB2312"/>
                <w:bCs/>
                <w:color w:val="auto"/>
                <w:kern w:val="56"/>
                <w:sz w:val="21"/>
                <w:szCs w:val="21"/>
                <w:lang w:val="en-US" w:eastAsia="zh-CN"/>
              </w:rPr>
              <w:t>部长</w:t>
            </w:r>
          </w:p>
          <w:p w14:paraId="25E7C8AD">
            <w:pPr>
              <w:spacing w:line="320" w:lineRule="exact"/>
              <w:jc w:val="center"/>
              <w:rPr>
                <w:rFonts w:eastAsia="仿宋_GB2312"/>
                <w:color w:val="auto"/>
                <w:kern w:val="0"/>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BDED0E8">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539A63DB">
            <w:pPr>
              <w:spacing w:line="320" w:lineRule="exact"/>
              <w:rPr>
                <w:rFonts w:hint="eastAsia" w:eastAsia="仿宋_GB2312"/>
                <w:bCs/>
                <w:color w:val="auto"/>
                <w:kern w:val="56"/>
                <w:sz w:val="21"/>
                <w:szCs w:val="21"/>
              </w:rPr>
            </w:pPr>
            <w:r>
              <w:rPr>
                <w:rFonts w:hint="eastAsia" w:eastAsia="仿宋_GB2312"/>
                <w:bCs/>
                <w:color w:val="auto"/>
                <w:kern w:val="56"/>
                <w:sz w:val="21"/>
                <w:szCs w:val="21"/>
              </w:rPr>
              <w:t>1.负责统筹公司品牌运营及营销策划的工作，根据公司战略定位、销售目标，找准品牌定位，制定品牌运营规划、推广及方案；</w:t>
            </w:r>
          </w:p>
          <w:p w14:paraId="49C25576">
            <w:pPr>
              <w:spacing w:line="320" w:lineRule="exact"/>
              <w:rPr>
                <w:rFonts w:hint="eastAsia" w:eastAsia="仿宋_GB2312"/>
                <w:bCs/>
                <w:color w:val="auto"/>
                <w:kern w:val="56"/>
                <w:sz w:val="21"/>
                <w:szCs w:val="21"/>
              </w:rPr>
            </w:pPr>
            <w:r>
              <w:rPr>
                <w:rFonts w:hint="eastAsia" w:eastAsia="仿宋_GB2312"/>
                <w:bCs/>
                <w:color w:val="auto"/>
                <w:kern w:val="56"/>
                <w:sz w:val="21"/>
                <w:szCs w:val="21"/>
              </w:rPr>
              <w:t>2.负责公司产品线上线下（包括新媒体）推广方案的策划和执行，积极拓展新的营销渠道和推广模式，建立和维护企业品牌传播渠道 ，并协调部门资源对企业品牌进行推广，包括产品、项目、活动的策划及执行，定期进行宣传策划工作的分析调研，评定市场宣传的效果；</w:t>
            </w:r>
          </w:p>
          <w:p w14:paraId="20BD0ADE">
            <w:pPr>
              <w:spacing w:line="320" w:lineRule="exact"/>
              <w:rPr>
                <w:rFonts w:hint="eastAsia" w:eastAsia="仿宋_GB2312"/>
                <w:bCs/>
                <w:color w:val="auto"/>
                <w:kern w:val="56"/>
                <w:sz w:val="21"/>
                <w:szCs w:val="21"/>
              </w:rPr>
            </w:pPr>
            <w:r>
              <w:rPr>
                <w:rFonts w:hint="eastAsia" w:eastAsia="仿宋_GB2312"/>
                <w:bCs/>
                <w:color w:val="auto"/>
                <w:kern w:val="56"/>
                <w:sz w:val="21"/>
                <w:szCs w:val="21"/>
              </w:rPr>
              <w:t>3.负责牵头对运营团队的管理考核工作，规范业务流程；</w:t>
            </w:r>
          </w:p>
          <w:p w14:paraId="4CFCB07C">
            <w:pPr>
              <w:spacing w:line="320" w:lineRule="exact"/>
              <w:rPr>
                <w:rFonts w:hint="eastAsia" w:eastAsia="仿宋_GB2312"/>
                <w:bCs/>
                <w:color w:val="auto"/>
                <w:kern w:val="56"/>
                <w:sz w:val="21"/>
                <w:szCs w:val="21"/>
              </w:rPr>
            </w:pPr>
            <w:r>
              <w:rPr>
                <w:rFonts w:hint="eastAsia" w:eastAsia="仿宋_GB2312"/>
                <w:bCs/>
                <w:color w:val="auto"/>
                <w:kern w:val="56"/>
                <w:sz w:val="21"/>
                <w:szCs w:val="21"/>
              </w:rPr>
              <w:t>4.完成领导交办的其他工作。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7295FA83">
            <w:pPr>
              <w:spacing w:line="320" w:lineRule="exac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rPr>
              <w:t>本科及以上</w:t>
            </w:r>
            <w:r>
              <w:rPr>
                <w:rFonts w:eastAsia="仿宋_GB2312"/>
                <w:bCs/>
                <w:color w:val="auto"/>
                <w:kern w:val="56"/>
                <w:sz w:val="21"/>
                <w:szCs w:val="21"/>
              </w:rPr>
              <w:t>学历</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不限专业</w:t>
            </w:r>
            <w:r>
              <w:rPr>
                <w:rFonts w:eastAsia="仿宋_GB2312"/>
                <w:bCs/>
                <w:color w:val="auto"/>
                <w:kern w:val="56"/>
                <w:sz w:val="21"/>
                <w:szCs w:val="21"/>
              </w:rPr>
              <w:t>。</w:t>
            </w:r>
          </w:p>
          <w:p w14:paraId="48BEFD64">
            <w:pPr>
              <w:spacing w:line="320" w:lineRule="exact"/>
              <w:jc w:val="left"/>
              <w:rPr>
                <w:rFonts w:eastAsia="仿宋_GB2312"/>
                <w:bCs/>
                <w:color w:val="auto"/>
                <w:kern w:val="56"/>
                <w:sz w:val="21"/>
                <w:szCs w:val="21"/>
              </w:rPr>
            </w:pPr>
            <w:r>
              <w:rPr>
                <w:rFonts w:eastAsia="仿宋_GB2312"/>
                <w:bCs/>
                <w:color w:val="auto"/>
                <w:kern w:val="56"/>
                <w:sz w:val="21"/>
                <w:szCs w:val="21"/>
              </w:rPr>
              <w:t>2.工作经验：</w:t>
            </w:r>
            <w:r>
              <w:rPr>
                <w:rFonts w:hint="eastAsia" w:eastAsia="仿宋_GB2312"/>
                <w:bCs/>
                <w:color w:val="auto"/>
                <w:kern w:val="56"/>
                <w:sz w:val="21"/>
                <w:szCs w:val="21"/>
                <w:lang w:val="en-US" w:eastAsia="zh-CN"/>
              </w:rPr>
              <w:t>具有5年及以上品牌管理或市场运营工作经验且具有3家及以上门店管理工作经验</w:t>
            </w:r>
            <w:r>
              <w:rPr>
                <w:rFonts w:hint="eastAsia" w:eastAsia="仿宋_GB2312"/>
                <w:bCs/>
                <w:color w:val="auto"/>
                <w:kern w:val="56"/>
                <w:sz w:val="21"/>
                <w:szCs w:val="21"/>
              </w:rPr>
              <w:t>。</w:t>
            </w:r>
          </w:p>
          <w:p w14:paraId="7F41FE2F">
            <w:pPr>
              <w:spacing w:line="320" w:lineRule="exact"/>
              <w:jc w:val="left"/>
              <w:rPr>
                <w:rFonts w:hint="eastAsia"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rPr>
              <w:t>4</w:t>
            </w:r>
            <w:r>
              <w:rPr>
                <w:rFonts w:hint="eastAsia" w:eastAsia="仿宋_GB2312"/>
                <w:bCs/>
                <w:color w:val="auto"/>
                <w:kern w:val="56"/>
                <w:sz w:val="21"/>
                <w:szCs w:val="21"/>
                <w:lang w:val="en-US" w:eastAsia="zh-CN"/>
              </w:rPr>
              <w:t>5</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p>
          <w:p w14:paraId="7AB7D650">
            <w:pPr>
              <w:spacing w:line="320" w:lineRule="exact"/>
              <w:jc w:val="left"/>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4.证书：不限。</w:t>
            </w:r>
          </w:p>
          <w:p w14:paraId="1B07FFB1">
            <w:pPr>
              <w:spacing w:line="320" w:lineRule="exact"/>
              <w:rPr>
                <w:rFonts w:hint="eastAsia" w:eastAsia="仿宋_GB2312"/>
                <w:bCs/>
                <w:color w:val="auto"/>
                <w:kern w:val="56"/>
                <w:sz w:val="21"/>
                <w:szCs w:val="21"/>
              </w:rPr>
            </w:pPr>
            <w:r>
              <w:rPr>
                <w:rFonts w:hint="eastAsia" w:eastAsia="仿宋_GB2312"/>
                <w:bCs/>
                <w:color w:val="auto"/>
                <w:kern w:val="56"/>
                <w:sz w:val="21"/>
                <w:szCs w:val="21"/>
                <w:lang w:val="en-US" w:eastAsia="zh-CN"/>
              </w:rPr>
              <w:t>5</w:t>
            </w:r>
            <w:r>
              <w:rPr>
                <w:rFonts w:eastAsia="仿宋_GB2312"/>
                <w:bCs/>
                <w:color w:val="auto"/>
                <w:kern w:val="56"/>
                <w:sz w:val="21"/>
                <w:szCs w:val="21"/>
              </w:rPr>
              <w:t>.</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①具备较强的语言表达能力、良好的沟通技巧、逻辑思维能力和较强的责任心；②形象气质佳，普通话流利；</w:t>
            </w:r>
            <w:r>
              <w:rPr>
                <w:rFonts w:hint="eastAsia" w:eastAsia="仿宋_GB2312"/>
                <w:bCs/>
                <w:color w:val="auto"/>
                <w:kern w:val="56"/>
                <w:sz w:val="21"/>
                <w:szCs w:val="21"/>
                <w:lang w:val="en-US" w:eastAsia="zh-CN"/>
              </w:rPr>
              <w:t>③</w:t>
            </w:r>
            <w:r>
              <w:rPr>
                <w:rFonts w:hint="eastAsia" w:eastAsia="仿宋_GB2312"/>
                <w:bCs/>
                <w:color w:val="auto"/>
                <w:kern w:val="56"/>
                <w:sz w:val="21"/>
                <w:szCs w:val="21"/>
              </w:rPr>
              <w:t>具备优秀的团队管理能力与组织协调能力，能够有效激发团队潜力；</w:t>
            </w:r>
          </w:p>
          <w:p w14:paraId="50BA6E38">
            <w:pPr>
              <w:spacing w:line="320" w:lineRule="exact"/>
              <w:rPr>
                <w:rFonts w:hint="eastAsia" w:eastAsia="仿宋_GB2312"/>
                <w:bCs/>
                <w:color w:val="auto"/>
                <w:kern w:val="56"/>
                <w:sz w:val="21"/>
                <w:szCs w:val="21"/>
                <w:lang w:eastAsia="zh-CN"/>
              </w:rPr>
            </w:pPr>
            <w:r>
              <w:rPr>
                <w:rFonts w:hint="eastAsia" w:eastAsia="仿宋_GB2312"/>
                <w:bCs/>
                <w:color w:val="auto"/>
                <w:kern w:val="56"/>
                <w:sz w:val="21"/>
                <w:szCs w:val="21"/>
                <w:lang w:val="en-US" w:eastAsia="zh-CN"/>
              </w:rPr>
              <w:t>④</w:t>
            </w:r>
            <w:r>
              <w:rPr>
                <w:rFonts w:hint="eastAsia" w:eastAsia="仿宋_GB2312"/>
                <w:bCs/>
                <w:color w:val="auto"/>
                <w:kern w:val="56"/>
                <w:sz w:val="21"/>
                <w:szCs w:val="21"/>
              </w:rPr>
              <w:t>具有敏锐的市场洞察力、出色的策略规划能力与创意能力，能够精准把握品牌发展方向；</w:t>
            </w:r>
            <w:r>
              <w:rPr>
                <w:rFonts w:hint="eastAsia" w:eastAsia="仿宋_GB2312"/>
                <w:bCs/>
                <w:color w:val="auto"/>
                <w:kern w:val="56"/>
                <w:sz w:val="21"/>
                <w:szCs w:val="21"/>
                <w:lang w:val="en-US" w:eastAsia="zh-CN"/>
              </w:rPr>
              <w:t>⑤</w:t>
            </w:r>
            <w:r>
              <w:rPr>
                <w:rFonts w:hint="eastAsia" w:eastAsia="仿宋_GB2312"/>
                <w:bCs/>
                <w:color w:val="auto"/>
                <w:kern w:val="56"/>
                <w:sz w:val="21"/>
                <w:szCs w:val="21"/>
              </w:rPr>
              <w:t>具有连锁餐饮门店管理经验优先</w:t>
            </w:r>
            <w:r>
              <w:rPr>
                <w:rFonts w:hint="eastAsia" w:eastAsia="仿宋_GB2312"/>
                <w:bCs/>
                <w:color w:val="auto"/>
                <w:kern w:val="56"/>
                <w:sz w:val="21"/>
                <w:szCs w:val="21"/>
                <w:lang w:eastAsia="zh-CN"/>
              </w:rPr>
              <w:t>。</w:t>
            </w:r>
          </w:p>
          <w:p w14:paraId="5E935299">
            <w:pPr>
              <w:spacing w:line="320" w:lineRule="exact"/>
              <w:rPr>
                <w:rFonts w:hint="eastAsia" w:eastAsia="仿宋_GB2312"/>
                <w:bCs/>
                <w:color w:val="auto"/>
                <w:kern w:val="56"/>
                <w:sz w:val="21"/>
                <w:szCs w:val="21"/>
                <w:lang w:eastAsia="zh-CN"/>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05A56742">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17</w:t>
            </w:r>
            <w:r>
              <w:rPr>
                <w:rFonts w:eastAsia="仿宋_GB2312"/>
                <w:bCs/>
                <w:color w:val="auto"/>
                <w:kern w:val="56"/>
                <w:sz w:val="21"/>
                <w:szCs w:val="21"/>
              </w:rPr>
              <w:t>万元-</w:t>
            </w:r>
            <w:r>
              <w:rPr>
                <w:rFonts w:hint="eastAsia" w:eastAsia="仿宋_GB2312"/>
                <w:bCs/>
                <w:color w:val="auto"/>
                <w:kern w:val="56"/>
                <w:sz w:val="21"/>
                <w:szCs w:val="21"/>
                <w:lang w:val="en-US" w:eastAsia="zh-CN"/>
              </w:rPr>
              <w:t>19</w:t>
            </w:r>
            <w:r>
              <w:rPr>
                <w:rFonts w:eastAsia="仿宋_GB2312"/>
                <w:bCs/>
                <w:color w:val="auto"/>
                <w:kern w:val="56"/>
                <w:sz w:val="21"/>
                <w:szCs w:val="21"/>
              </w:rPr>
              <w:t>万元/年</w:t>
            </w:r>
          </w:p>
        </w:tc>
      </w:tr>
      <w:tr w14:paraId="1B60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4"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5CF2879E">
            <w:pPr>
              <w:spacing w:line="320" w:lineRule="exact"/>
              <w:jc w:val="center"/>
              <w:rPr>
                <w:rFonts w:hint="default" w:eastAsia="仿宋_GB2312"/>
                <w:color w:val="auto"/>
                <w:kern w:val="0"/>
                <w:sz w:val="21"/>
                <w:szCs w:val="21"/>
                <w:lang w:val="en-US" w:eastAsia="zh-CN"/>
              </w:rPr>
            </w:pPr>
            <w:r>
              <w:rPr>
                <w:rFonts w:hint="eastAsia" w:eastAsia="仿宋_GB2312"/>
                <w:color w:val="auto"/>
                <w:kern w:val="0"/>
                <w:sz w:val="21"/>
                <w:szCs w:val="21"/>
                <w:lang w:val="en-US" w:eastAsia="zh-CN"/>
              </w:rPr>
              <w:t>10</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2BE85C25">
            <w:pPr>
              <w:spacing w:line="320" w:lineRule="exact"/>
              <w:jc w:val="center"/>
              <w:rPr>
                <w:rFonts w:hint="default" w:eastAsia="仿宋_GB2312"/>
                <w:bCs/>
                <w:color w:val="auto"/>
                <w:kern w:val="56"/>
                <w:sz w:val="21"/>
                <w:szCs w:val="21"/>
                <w:lang w:val="en-US" w:eastAsia="zh-CN"/>
              </w:rPr>
            </w:pPr>
            <w:r>
              <w:rPr>
                <w:rFonts w:hint="default" w:eastAsia="仿宋_GB2312"/>
                <w:bCs/>
                <w:color w:val="auto"/>
                <w:kern w:val="56"/>
                <w:sz w:val="21"/>
                <w:szCs w:val="21"/>
                <w:lang w:val="en-US" w:eastAsia="zh-CN"/>
              </w:rPr>
              <w:t>成都新都焕新慧城商贸有限公司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3CD3AC79">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rPr>
              <w:t>合规管理部</w:t>
            </w:r>
          </w:p>
          <w:p w14:paraId="09368561">
            <w:pPr>
              <w:spacing w:line="320" w:lineRule="exact"/>
              <w:jc w:val="center"/>
              <w:rPr>
                <w:rFonts w:hint="default" w:eastAsia="仿宋_GB2312"/>
                <w:bCs/>
                <w:color w:val="auto"/>
                <w:kern w:val="56"/>
                <w:sz w:val="21"/>
                <w:szCs w:val="21"/>
                <w:lang w:val="en-US"/>
              </w:rPr>
            </w:pPr>
            <w:r>
              <w:rPr>
                <w:rFonts w:hint="eastAsia" w:eastAsia="仿宋_GB2312"/>
                <w:bCs/>
                <w:color w:val="auto"/>
                <w:kern w:val="56"/>
                <w:sz w:val="21"/>
                <w:szCs w:val="21"/>
                <w:lang w:val="en-US" w:eastAsia="zh-CN"/>
              </w:rPr>
              <w:t>副部长</w:t>
            </w:r>
          </w:p>
          <w:p w14:paraId="6409146E">
            <w:pPr>
              <w:spacing w:line="320" w:lineRule="exact"/>
              <w:jc w:val="center"/>
              <w:rPr>
                <w:rFonts w:eastAsia="仿宋_GB2312"/>
                <w:color w:val="auto"/>
                <w:kern w:val="0"/>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D42F2A3">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49E5B019">
            <w:pPr>
              <w:spacing w:line="320" w:lineRule="exact"/>
              <w:rPr>
                <w:rFonts w:hint="eastAsia" w:eastAsia="仿宋_GB2312"/>
                <w:bCs/>
                <w:color w:val="auto"/>
                <w:kern w:val="56"/>
                <w:sz w:val="21"/>
                <w:szCs w:val="21"/>
              </w:rPr>
            </w:pPr>
            <w:r>
              <w:rPr>
                <w:rFonts w:hint="eastAsia" w:eastAsia="仿宋_GB2312"/>
                <w:bCs/>
                <w:color w:val="auto"/>
                <w:kern w:val="56"/>
                <w:sz w:val="21"/>
                <w:szCs w:val="21"/>
              </w:rPr>
              <w:t>1.负责统筹公司法务管理、审计管理、廉政监督等工作；</w:t>
            </w:r>
          </w:p>
          <w:p w14:paraId="5CB1C8A3">
            <w:pPr>
              <w:spacing w:line="320" w:lineRule="exact"/>
              <w:rPr>
                <w:rFonts w:hint="eastAsia" w:eastAsia="仿宋_GB2312"/>
                <w:bCs/>
                <w:color w:val="auto"/>
                <w:kern w:val="56"/>
                <w:sz w:val="21"/>
                <w:szCs w:val="21"/>
              </w:rPr>
            </w:pPr>
            <w:r>
              <w:rPr>
                <w:rFonts w:hint="eastAsia" w:eastAsia="仿宋_GB2312"/>
                <w:bCs/>
                <w:color w:val="auto"/>
                <w:kern w:val="56"/>
                <w:sz w:val="21"/>
                <w:szCs w:val="21"/>
              </w:rPr>
              <w:t>2.负责统筹公司重要决议、规章制度、重大经济活动相关的法律文书工作，公司法律咨询、法律培训及法律纠纷指导处置，；</w:t>
            </w:r>
          </w:p>
          <w:p w14:paraId="16CBD03E">
            <w:pPr>
              <w:spacing w:line="320" w:lineRule="exact"/>
              <w:rPr>
                <w:rFonts w:hint="eastAsia" w:eastAsia="仿宋_GB2312"/>
                <w:bCs/>
                <w:color w:val="auto"/>
                <w:kern w:val="56"/>
                <w:sz w:val="21"/>
                <w:szCs w:val="21"/>
              </w:rPr>
            </w:pPr>
            <w:r>
              <w:rPr>
                <w:rFonts w:hint="eastAsia" w:eastAsia="仿宋_GB2312"/>
                <w:bCs/>
                <w:color w:val="auto"/>
                <w:kern w:val="56"/>
                <w:sz w:val="21"/>
                <w:szCs w:val="21"/>
              </w:rPr>
              <w:t>3.负责统筹指导合同审查工作，管理公司的各类合同；</w:t>
            </w:r>
          </w:p>
          <w:p w14:paraId="6C4882D4">
            <w:pPr>
              <w:spacing w:line="320" w:lineRule="exact"/>
              <w:rPr>
                <w:rFonts w:hint="eastAsia" w:eastAsia="仿宋_GB2312"/>
                <w:bCs/>
                <w:color w:val="auto"/>
                <w:kern w:val="56"/>
                <w:sz w:val="21"/>
                <w:szCs w:val="21"/>
              </w:rPr>
            </w:pPr>
            <w:r>
              <w:rPr>
                <w:rFonts w:hint="eastAsia" w:eastAsia="仿宋_GB2312"/>
                <w:bCs/>
                <w:color w:val="auto"/>
                <w:kern w:val="56"/>
                <w:sz w:val="21"/>
                <w:szCs w:val="21"/>
              </w:rPr>
              <w:t>4.负责对公司上会议题进行合规性审核，建立健全公司全面的合规管理体系，完善部门制度；</w:t>
            </w:r>
          </w:p>
          <w:p w14:paraId="7F7C82A0">
            <w:pPr>
              <w:spacing w:line="320" w:lineRule="exact"/>
              <w:rPr>
                <w:rFonts w:hint="eastAsia" w:eastAsia="仿宋_GB2312"/>
                <w:bCs/>
                <w:color w:val="auto"/>
                <w:kern w:val="56"/>
                <w:sz w:val="21"/>
                <w:szCs w:val="21"/>
              </w:rPr>
            </w:pPr>
            <w:r>
              <w:rPr>
                <w:rFonts w:hint="eastAsia" w:eastAsia="仿宋_GB2312"/>
                <w:bCs/>
                <w:color w:val="auto"/>
                <w:kern w:val="56"/>
                <w:sz w:val="21"/>
                <w:szCs w:val="21"/>
              </w:rPr>
              <w:t>5.配合开展外部审计工作，积极配合上级单位、外部审计机构对本公司的审计工作、协助制定内部审计制度及计划的建立、对中介机构审计成果进行审核等工作的具体执行。</w:t>
            </w:r>
          </w:p>
          <w:p w14:paraId="31490F01">
            <w:pPr>
              <w:spacing w:line="320" w:lineRule="exact"/>
              <w:rPr>
                <w:rFonts w:hint="eastAsia" w:eastAsia="仿宋_GB2312"/>
                <w:bCs/>
                <w:color w:val="auto"/>
                <w:kern w:val="56"/>
                <w:sz w:val="21"/>
                <w:szCs w:val="21"/>
              </w:rPr>
            </w:pPr>
            <w:r>
              <w:rPr>
                <w:rFonts w:hint="eastAsia" w:eastAsia="仿宋_GB2312"/>
                <w:bCs/>
                <w:color w:val="auto"/>
                <w:kern w:val="56"/>
                <w:sz w:val="21"/>
                <w:szCs w:val="21"/>
              </w:rPr>
              <w:t>6.负责完成公司交办的其他工作。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5BED21D7">
            <w:pPr>
              <w:spacing w:line="320" w:lineRule="exac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rPr>
              <w:t>本科及以上</w:t>
            </w:r>
            <w:r>
              <w:rPr>
                <w:rFonts w:eastAsia="仿宋_GB2312"/>
                <w:bCs/>
                <w:color w:val="auto"/>
                <w:kern w:val="56"/>
                <w:sz w:val="21"/>
                <w:szCs w:val="21"/>
              </w:rPr>
              <w:t>学历</w:t>
            </w:r>
            <w:r>
              <w:rPr>
                <w:rFonts w:hint="eastAsia" w:eastAsia="仿宋_GB2312"/>
                <w:bCs/>
                <w:color w:val="auto"/>
                <w:kern w:val="56"/>
                <w:sz w:val="21"/>
                <w:szCs w:val="21"/>
                <w:lang w:eastAsia="zh-CN"/>
              </w:rPr>
              <w:t>；</w:t>
            </w:r>
            <w:r>
              <w:rPr>
                <w:rFonts w:hint="eastAsia" w:eastAsia="仿宋_GB2312"/>
                <w:bCs/>
                <w:strike w:val="0"/>
                <w:dstrike w:val="0"/>
                <w:color w:val="auto"/>
                <w:kern w:val="56"/>
                <w:sz w:val="21"/>
                <w:szCs w:val="21"/>
                <w:lang w:val="en-US" w:eastAsia="zh-CN"/>
              </w:rPr>
              <w:t>法学类、经济学类、金融学类、工商管理类、管理科学与工程类专业</w:t>
            </w:r>
            <w:r>
              <w:rPr>
                <w:rFonts w:eastAsia="仿宋_GB2312"/>
                <w:bCs/>
                <w:color w:val="auto"/>
                <w:kern w:val="56"/>
                <w:sz w:val="21"/>
                <w:szCs w:val="21"/>
              </w:rPr>
              <w:t>。</w:t>
            </w:r>
          </w:p>
          <w:p w14:paraId="7C44CC2F">
            <w:pPr>
              <w:spacing w:line="320" w:lineRule="exact"/>
              <w:jc w:val="left"/>
              <w:rPr>
                <w:rFonts w:eastAsia="仿宋_GB2312"/>
                <w:bCs/>
                <w:color w:val="auto"/>
                <w:kern w:val="56"/>
                <w:sz w:val="21"/>
                <w:szCs w:val="21"/>
              </w:rPr>
            </w:pPr>
            <w:r>
              <w:rPr>
                <w:rFonts w:eastAsia="仿宋_GB2312"/>
                <w:bCs/>
                <w:color w:val="auto"/>
                <w:kern w:val="56"/>
                <w:sz w:val="21"/>
                <w:szCs w:val="21"/>
              </w:rPr>
              <w:t>2.工作经验：</w:t>
            </w:r>
            <w:r>
              <w:rPr>
                <w:rFonts w:hint="eastAsia" w:eastAsia="仿宋_GB2312"/>
                <w:bCs/>
                <w:color w:val="auto"/>
                <w:kern w:val="56"/>
                <w:sz w:val="21"/>
                <w:szCs w:val="21"/>
                <w:lang w:val="en-US" w:eastAsia="zh-CN"/>
              </w:rPr>
              <w:t>具有4年及以上法务工作经验且具有1年及以上相关管理工作经验</w:t>
            </w:r>
            <w:r>
              <w:rPr>
                <w:rFonts w:hint="eastAsia" w:eastAsia="仿宋_GB2312"/>
                <w:bCs/>
                <w:color w:val="auto"/>
                <w:kern w:val="56"/>
                <w:sz w:val="21"/>
                <w:szCs w:val="21"/>
              </w:rPr>
              <w:t>。</w:t>
            </w:r>
          </w:p>
          <w:p w14:paraId="578747AC">
            <w:pPr>
              <w:spacing w:line="320" w:lineRule="exact"/>
              <w:jc w:val="left"/>
              <w:rPr>
                <w:rFonts w:hint="eastAsia"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rPr>
              <w:t>4</w:t>
            </w:r>
            <w:r>
              <w:rPr>
                <w:rFonts w:hint="eastAsia" w:eastAsia="仿宋_GB2312"/>
                <w:bCs/>
                <w:color w:val="auto"/>
                <w:kern w:val="56"/>
                <w:sz w:val="21"/>
                <w:szCs w:val="21"/>
                <w:lang w:val="en-US" w:eastAsia="zh-CN"/>
              </w:rPr>
              <w:t>5</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p>
          <w:p w14:paraId="79B2067F">
            <w:pPr>
              <w:spacing w:line="320" w:lineRule="exact"/>
              <w:jc w:val="left"/>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4.证书：具备法律相关专业技术职称或执（职）业资格证书。</w:t>
            </w:r>
          </w:p>
          <w:p w14:paraId="24EDCE9A">
            <w:pPr>
              <w:spacing w:line="320" w:lineRule="exact"/>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5</w:t>
            </w:r>
            <w:r>
              <w:rPr>
                <w:rFonts w:eastAsia="仿宋_GB2312"/>
                <w:bCs/>
                <w:color w:val="auto"/>
                <w:kern w:val="56"/>
                <w:sz w:val="21"/>
                <w:szCs w:val="21"/>
              </w:rPr>
              <w:t>.</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中共党员优先。②熟悉国家法律法规，特别是与公司业务相关的法律法规；③掌握风险识别、内部审计、评估和应对的方法和工具；④具有较强的沟通协调能力以及快速分析及解决问题的能力；⑤具备较强的责任心和领导能力，能够带领团队完成合规管理任务</w:t>
            </w:r>
            <w:r>
              <w:rPr>
                <w:rFonts w:hint="eastAsia" w:eastAsia="仿宋_GB2312"/>
                <w:bCs/>
                <w:color w:val="auto"/>
                <w:kern w:val="56"/>
                <w:sz w:val="21"/>
                <w:szCs w:val="21"/>
                <w:lang w:eastAsia="zh-CN"/>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3717F4FB">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15</w:t>
            </w:r>
            <w:r>
              <w:rPr>
                <w:rFonts w:eastAsia="仿宋_GB2312"/>
                <w:bCs/>
                <w:color w:val="auto"/>
                <w:kern w:val="56"/>
                <w:sz w:val="21"/>
                <w:szCs w:val="21"/>
              </w:rPr>
              <w:t>万元-</w:t>
            </w:r>
            <w:r>
              <w:rPr>
                <w:rFonts w:hint="eastAsia" w:eastAsia="仿宋_GB2312"/>
                <w:bCs/>
                <w:color w:val="auto"/>
                <w:kern w:val="56"/>
                <w:sz w:val="21"/>
                <w:szCs w:val="21"/>
                <w:lang w:val="en-US" w:eastAsia="zh-CN"/>
              </w:rPr>
              <w:t>17</w:t>
            </w:r>
            <w:r>
              <w:rPr>
                <w:rFonts w:eastAsia="仿宋_GB2312"/>
                <w:bCs/>
                <w:color w:val="auto"/>
                <w:kern w:val="56"/>
                <w:sz w:val="21"/>
                <w:szCs w:val="21"/>
              </w:rPr>
              <w:t>万元/年</w:t>
            </w:r>
          </w:p>
        </w:tc>
      </w:tr>
      <w:tr w14:paraId="58A6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4"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5C360EEE">
            <w:pPr>
              <w:spacing w:line="320" w:lineRule="exact"/>
              <w:jc w:val="center"/>
              <w:rPr>
                <w:rFonts w:hint="default" w:eastAsia="仿宋_GB2312"/>
                <w:color w:val="auto"/>
                <w:kern w:val="0"/>
                <w:sz w:val="21"/>
                <w:szCs w:val="21"/>
                <w:lang w:val="en-US" w:eastAsia="zh-CN"/>
              </w:rPr>
            </w:pPr>
            <w:r>
              <w:rPr>
                <w:rFonts w:hint="eastAsia" w:eastAsia="仿宋_GB2312"/>
                <w:color w:val="auto"/>
                <w:kern w:val="0"/>
                <w:sz w:val="21"/>
                <w:szCs w:val="21"/>
                <w:lang w:val="en-US" w:eastAsia="zh-CN"/>
              </w:rPr>
              <w:t>11</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3CCCDFC8">
            <w:pPr>
              <w:spacing w:line="320" w:lineRule="exact"/>
              <w:jc w:val="center"/>
              <w:rPr>
                <w:rFonts w:hint="default" w:eastAsia="仿宋_GB2312"/>
                <w:bCs/>
                <w:color w:val="auto"/>
                <w:kern w:val="56"/>
                <w:sz w:val="21"/>
                <w:szCs w:val="21"/>
                <w:lang w:val="en-US" w:eastAsia="zh-CN"/>
              </w:rPr>
            </w:pPr>
            <w:r>
              <w:rPr>
                <w:rFonts w:hint="default" w:eastAsia="仿宋_GB2312"/>
                <w:bCs/>
                <w:color w:val="auto"/>
                <w:kern w:val="56"/>
                <w:sz w:val="21"/>
                <w:szCs w:val="21"/>
                <w:lang w:val="en-US" w:eastAsia="zh-CN"/>
              </w:rPr>
              <w:t>成都市智汇城市运营管理有限公司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60B8DFAF">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lang w:val="en-US" w:eastAsia="zh-CN"/>
              </w:rPr>
              <w:t>财务</w:t>
            </w:r>
            <w:r>
              <w:rPr>
                <w:rFonts w:hint="eastAsia" w:eastAsia="仿宋_GB2312"/>
                <w:bCs/>
                <w:color w:val="auto"/>
                <w:kern w:val="56"/>
                <w:sz w:val="21"/>
                <w:szCs w:val="21"/>
              </w:rPr>
              <w:t>部</w:t>
            </w:r>
          </w:p>
          <w:p w14:paraId="22D3CF90">
            <w:pPr>
              <w:spacing w:line="320" w:lineRule="exact"/>
              <w:jc w:val="center"/>
              <w:rPr>
                <w:rFonts w:hint="default" w:eastAsia="仿宋_GB2312"/>
                <w:bCs/>
                <w:color w:val="auto"/>
                <w:kern w:val="56"/>
                <w:sz w:val="21"/>
                <w:szCs w:val="21"/>
                <w:lang w:val="en-US"/>
              </w:rPr>
            </w:pPr>
            <w:r>
              <w:rPr>
                <w:rFonts w:hint="eastAsia" w:eastAsia="仿宋_GB2312"/>
                <w:bCs/>
                <w:color w:val="auto"/>
                <w:kern w:val="56"/>
                <w:sz w:val="21"/>
                <w:szCs w:val="21"/>
                <w:lang w:val="en-US" w:eastAsia="zh-CN"/>
              </w:rPr>
              <w:t>副部长</w:t>
            </w:r>
          </w:p>
          <w:p w14:paraId="49FC2DA6">
            <w:pPr>
              <w:spacing w:line="320" w:lineRule="exact"/>
              <w:jc w:val="center"/>
              <w:rPr>
                <w:rFonts w:eastAsia="仿宋_GB2312"/>
                <w:color w:val="auto"/>
                <w:kern w:val="0"/>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9C4EFC0">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75E81690">
            <w:pPr>
              <w:spacing w:line="320" w:lineRule="exact"/>
              <w:rPr>
                <w:rFonts w:hint="eastAsia" w:eastAsia="仿宋_GB2312"/>
                <w:bCs/>
                <w:color w:val="auto"/>
                <w:kern w:val="56"/>
                <w:sz w:val="21"/>
                <w:szCs w:val="21"/>
              </w:rPr>
            </w:pPr>
            <w:r>
              <w:rPr>
                <w:rFonts w:hint="eastAsia" w:eastAsia="仿宋_GB2312"/>
                <w:bCs/>
                <w:color w:val="auto"/>
                <w:kern w:val="56"/>
                <w:sz w:val="21"/>
                <w:szCs w:val="21"/>
              </w:rPr>
              <w:t>1.负责健全公司财务管理体系，主导年度财务预算编制，组织物业、家政专项成本核算，并提出成本控制指标建议；</w:t>
            </w:r>
          </w:p>
          <w:p w14:paraId="384BBF75">
            <w:pPr>
              <w:spacing w:line="320" w:lineRule="exact"/>
              <w:rPr>
                <w:rFonts w:hint="eastAsia" w:eastAsia="仿宋_GB2312"/>
                <w:bCs/>
                <w:color w:val="auto"/>
                <w:kern w:val="56"/>
                <w:sz w:val="21"/>
                <w:szCs w:val="21"/>
              </w:rPr>
            </w:pPr>
            <w:r>
              <w:rPr>
                <w:rFonts w:hint="eastAsia" w:eastAsia="仿宋_GB2312"/>
                <w:bCs/>
                <w:color w:val="auto"/>
                <w:kern w:val="56"/>
                <w:sz w:val="21"/>
                <w:szCs w:val="21"/>
              </w:rPr>
              <w:t>2.负责资金运营与风险防控，保证公司资金正常周转，协助制定年度融资预算，参与资金资源配置工作；</w:t>
            </w:r>
          </w:p>
          <w:p w14:paraId="56098B2F">
            <w:pPr>
              <w:spacing w:line="320" w:lineRule="exact"/>
              <w:rPr>
                <w:rFonts w:hint="eastAsia" w:eastAsia="仿宋_GB2312"/>
                <w:bCs/>
                <w:color w:val="auto"/>
                <w:kern w:val="56"/>
                <w:sz w:val="21"/>
                <w:szCs w:val="21"/>
              </w:rPr>
            </w:pPr>
            <w:r>
              <w:rPr>
                <w:rFonts w:hint="eastAsia" w:eastAsia="仿宋_GB2312"/>
                <w:bCs/>
                <w:color w:val="auto"/>
                <w:kern w:val="56"/>
                <w:sz w:val="21"/>
                <w:szCs w:val="21"/>
              </w:rPr>
              <w:t>3.组织编制会计报表，负责财务数据的整理、分析工作，及时提示风险，审查对外提供的会计资料‌；</w:t>
            </w:r>
          </w:p>
          <w:p w14:paraId="3B739B11">
            <w:pPr>
              <w:spacing w:line="320" w:lineRule="exact"/>
              <w:rPr>
                <w:rFonts w:hint="eastAsia" w:eastAsia="仿宋_GB2312"/>
                <w:bCs/>
                <w:color w:val="auto"/>
                <w:kern w:val="56"/>
                <w:sz w:val="21"/>
                <w:szCs w:val="21"/>
              </w:rPr>
            </w:pPr>
            <w:r>
              <w:rPr>
                <w:rFonts w:hint="eastAsia" w:eastAsia="仿宋_GB2312"/>
                <w:bCs/>
                <w:color w:val="auto"/>
                <w:kern w:val="56"/>
                <w:sz w:val="21"/>
                <w:szCs w:val="21"/>
              </w:rPr>
              <w:t>4.负责税务筹划，防范税务风险，指导办理日常纳税业务，统筹工商年审、证照变更等与工商税务相关的工作‌；</w:t>
            </w:r>
          </w:p>
          <w:p w14:paraId="2F72B14B">
            <w:pPr>
              <w:spacing w:line="320" w:lineRule="exact"/>
              <w:rPr>
                <w:rFonts w:hint="eastAsia" w:eastAsia="仿宋_GB2312"/>
                <w:bCs/>
                <w:color w:val="auto"/>
                <w:kern w:val="56"/>
                <w:sz w:val="21"/>
                <w:szCs w:val="21"/>
              </w:rPr>
            </w:pPr>
            <w:r>
              <w:rPr>
                <w:rFonts w:hint="eastAsia" w:eastAsia="仿宋_GB2312"/>
                <w:bCs/>
                <w:color w:val="auto"/>
                <w:kern w:val="56"/>
                <w:sz w:val="21"/>
                <w:szCs w:val="21"/>
              </w:rPr>
              <w:t>5.协助管理会计核算和财务报告编报工作，协助复核税务管理相关工作，及时检查并回收应收账款，定期组织固定资金、流动资金清查与核实‌；</w:t>
            </w:r>
          </w:p>
          <w:p w14:paraId="15BE0573">
            <w:pPr>
              <w:spacing w:line="320" w:lineRule="exact"/>
              <w:rPr>
                <w:rFonts w:hint="eastAsia" w:eastAsia="仿宋_GB2312"/>
                <w:bCs/>
                <w:color w:val="auto"/>
                <w:kern w:val="56"/>
                <w:sz w:val="21"/>
                <w:szCs w:val="21"/>
              </w:rPr>
            </w:pPr>
            <w:r>
              <w:rPr>
                <w:rFonts w:hint="eastAsia" w:eastAsia="仿宋_GB2312"/>
                <w:bCs/>
                <w:color w:val="auto"/>
                <w:kern w:val="56"/>
                <w:sz w:val="21"/>
                <w:szCs w:val="21"/>
              </w:rPr>
              <w:t>6.负责完成公司交办的其他工作。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6124175C">
            <w:pPr>
              <w:spacing w:line="320" w:lineRule="exac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rPr>
              <w:t>本科及以上</w:t>
            </w:r>
            <w:r>
              <w:rPr>
                <w:rFonts w:eastAsia="仿宋_GB2312"/>
                <w:bCs/>
                <w:color w:val="auto"/>
                <w:kern w:val="56"/>
                <w:sz w:val="21"/>
                <w:szCs w:val="21"/>
              </w:rPr>
              <w:t>学历</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经济学类、财政学类、金融学类专业</w:t>
            </w:r>
            <w:r>
              <w:rPr>
                <w:rFonts w:eastAsia="仿宋_GB2312"/>
                <w:bCs/>
                <w:color w:val="auto"/>
                <w:kern w:val="56"/>
                <w:sz w:val="21"/>
                <w:szCs w:val="21"/>
              </w:rPr>
              <w:t>。</w:t>
            </w:r>
          </w:p>
          <w:p w14:paraId="1B1006D9">
            <w:pPr>
              <w:spacing w:line="320" w:lineRule="exact"/>
              <w:jc w:val="left"/>
              <w:rPr>
                <w:rFonts w:eastAsia="仿宋_GB2312"/>
                <w:bCs/>
                <w:color w:val="auto"/>
                <w:kern w:val="56"/>
                <w:sz w:val="21"/>
                <w:szCs w:val="21"/>
              </w:rPr>
            </w:pPr>
            <w:r>
              <w:rPr>
                <w:rFonts w:eastAsia="仿宋_GB2312"/>
                <w:bCs/>
                <w:color w:val="auto"/>
                <w:kern w:val="56"/>
                <w:sz w:val="21"/>
                <w:szCs w:val="21"/>
              </w:rPr>
              <w:t>2.工作经验：</w:t>
            </w:r>
            <w:r>
              <w:rPr>
                <w:rFonts w:hint="eastAsia" w:eastAsia="仿宋_GB2312"/>
                <w:bCs/>
                <w:color w:val="auto"/>
                <w:kern w:val="56"/>
                <w:sz w:val="21"/>
                <w:szCs w:val="21"/>
                <w:lang w:val="en-US" w:eastAsia="zh-CN"/>
              </w:rPr>
              <w:t>具有4年及以上财务工作经验，且具有2年及以上同级别岗位管理经历</w:t>
            </w:r>
            <w:r>
              <w:rPr>
                <w:rFonts w:hint="eastAsia" w:eastAsia="仿宋_GB2312"/>
                <w:bCs/>
                <w:color w:val="auto"/>
                <w:kern w:val="56"/>
                <w:sz w:val="21"/>
                <w:szCs w:val="21"/>
              </w:rPr>
              <w:t>。</w:t>
            </w:r>
          </w:p>
          <w:p w14:paraId="42B29857">
            <w:pPr>
              <w:spacing w:line="320" w:lineRule="exact"/>
              <w:jc w:val="left"/>
              <w:rPr>
                <w:rFonts w:hint="eastAsia"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rPr>
              <w:t>4</w:t>
            </w:r>
            <w:r>
              <w:rPr>
                <w:rFonts w:hint="eastAsia" w:eastAsia="仿宋_GB2312"/>
                <w:bCs/>
                <w:color w:val="auto"/>
                <w:kern w:val="56"/>
                <w:sz w:val="21"/>
                <w:szCs w:val="21"/>
                <w:lang w:val="en-US" w:eastAsia="zh-CN"/>
              </w:rPr>
              <w:t>5</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p>
          <w:p w14:paraId="6B4C1077">
            <w:pPr>
              <w:spacing w:line="320" w:lineRule="exact"/>
              <w:jc w:val="left"/>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4.证书：具有中级会计资格证书。</w:t>
            </w:r>
          </w:p>
          <w:p w14:paraId="2C23D651">
            <w:pPr>
              <w:spacing w:line="320" w:lineRule="exact"/>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5</w:t>
            </w:r>
            <w:r>
              <w:rPr>
                <w:rFonts w:eastAsia="仿宋_GB2312"/>
                <w:bCs/>
                <w:color w:val="auto"/>
                <w:kern w:val="56"/>
                <w:sz w:val="21"/>
                <w:szCs w:val="21"/>
              </w:rPr>
              <w:t>.</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中共正式党员优先；②具备扎实的财税知识，熟练运用WORD、EXCEL、PPT等办公软件；③具有较强的文字功底、逻辑思维能力、语言表达能力和分析应变能力；④具有税务师、CPA、ACCA等证书优先，抗压能力强；⑤具有大型集团公司、国有企业、行政事业单位、会计师事务所、银行、证券等金融机构同岗位工作经验者优先</w:t>
            </w:r>
            <w:r>
              <w:rPr>
                <w:rFonts w:hint="eastAsia" w:eastAsia="仿宋_GB2312"/>
                <w:bCs/>
                <w:color w:val="auto"/>
                <w:kern w:val="56"/>
                <w:sz w:val="21"/>
                <w:szCs w:val="21"/>
                <w:lang w:eastAsia="zh-CN"/>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1E4FD4BD">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11</w:t>
            </w:r>
            <w:r>
              <w:rPr>
                <w:rFonts w:eastAsia="仿宋_GB2312"/>
                <w:bCs/>
                <w:color w:val="auto"/>
                <w:kern w:val="56"/>
                <w:sz w:val="21"/>
                <w:szCs w:val="21"/>
              </w:rPr>
              <w:t>万元-</w:t>
            </w:r>
            <w:r>
              <w:rPr>
                <w:rFonts w:hint="eastAsia" w:eastAsia="仿宋_GB2312"/>
                <w:bCs/>
                <w:color w:val="auto"/>
                <w:kern w:val="56"/>
                <w:sz w:val="21"/>
                <w:szCs w:val="21"/>
                <w:lang w:val="en-US" w:eastAsia="zh-CN"/>
              </w:rPr>
              <w:t>13</w:t>
            </w:r>
            <w:r>
              <w:rPr>
                <w:rFonts w:eastAsia="仿宋_GB2312"/>
                <w:bCs/>
                <w:color w:val="auto"/>
                <w:kern w:val="56"/>
                <w:sz w:val="21"/>
                <w:szCs w:val="21"/>
              </w:rPr>
              <w:t>万元/年</w:t>
            </w:r>
          </w:p>
        </w:tc>
      </w:tr>
      <w:tr w14:paraId="5CD5F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4"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4CF953B2">
            <w:pPr>
              <w:spacing w:line="320" w:lineRule="exact"/>
              <w:jc w:val="center"/>
              <w:rPr>
                <w:rFonts w:hint="default" w:eastAsia="仿宋_GB2312"/>
                <w:color w:val="auto"/>
                <w:kern w:val="0"/>
                <w:sz w:val="21"/>
                <w:szCs w:val="21"/>
                <w:lang w:val="en-US" w:eastAsia="zh-CN"/>
              </w:rPr>
            </w:pPr>
            <w:r>
              <w:rPr>
                <w:rFonts w:hint="eastAsia" w:eastAsia="仿宋_GB2312"/>
                <w:color w:val="auto"/>
                <w:kern w:val="0"/>
                <w:sz w:val="21"/>
                <w:szCs w:val="21"/>
                <w:lang w:val="en-US" w:eastAsia="zh-CN"/>
              </w:rPr>
              <w:t>12</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4EBBE7C5">
            <w:pPr>
              <w:spacing w:line="320" w:lineRule="exact"/>
              <w:jc w:val="center"/>
              <w:rPr>
                <w:rFonts w:hint="default" w:eastAsia="仿宋_GB2312"/>
                <w:bCs/>
                <w:color w:val="auto"/>
                <w:kern w:val="56"/>
                <w:sz w:val="21"/>
                <w:szCs w:val="21"/>
                <w:lang w:val="en-US" w:eastAsia="zh-CN"/>
              </w:rPr>
            </w:pPr>
            <w:r>
              <w:rPr>
                <w:rFonts w:hint="default" w:eastAsia="仿宋_GB2312"/>
                <w:bCs/>
                <w:color w:val="auto"/>
                <w:kern w:val="56"/>
                <w:sz w:val="21"/>
                <w:szCs w:val="21"/>
                <w:lang w:val="en-US" w:eastAsia="zh-CN"/>
              </w:rPr>
              <w:t>成都市智汇城市运营管理有限公司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690521C5">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rPr>
              <w:t>运营管理部</w:t>
            </w:r>
          </w:p>
          <w:p w14:paraId="74480704">
            <w:pPr>
              <w:spacing w:line="320" w:lineRule="exact"/>
              <w:jc w:val="center"/>
              <w:rPr>
                <w:rFonts w:hint="default" w:eastAsia="仿宋_GB2312"/>
                <w:bCs/>
                <w:color w:val="auto"/>
                <w:kern w:val="56"/>
                <w:sz w:val="21"/>
                <w:szCs w:val="21"/>
                <w:lang w:val="en-US"/>
              </w:rPr>
            </w:pPr>
            <w:r>
              <w:rPr>
                <w:rFonts w:hint="eastAsia" w:eastAsia="仿宋_GB2312"/>
                <w:bCs/>
                <w:color w:val="auto"/>
                <w:kern w:val="56"/>
                <w:sz w:val="21"/>
                <w:szCs w:val="21"/>
                <w:lang w:val="en-US" w:eastAsia="zh-CN"/>
              </w:rPr>
              <w:t>副部长</w:t>
            </w:r>
          </w:p>
          <w:p w14:paraId="6B3124EA">
            <w:pPr>
              <w:spacing w:line="320" w:lineRule="exact"/>
              <w:jc w:val="center"/>
              <w:rPr>
                <w:rFonts w:eastAsia="仿宋_GB2312"/>
                <w:color w:val="auto"/>
                <w:kern w:val="0"/>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B6FBCEB">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14FA2C0A">
            <w:pPr>
              <w:spacing w:line="320" w:lineRule="exact"/>
              <w:rPr>
                <w:rFonts w:hint="eastAsia" w:eastAsia="仿宋_GB2312"/>
                <w:bCs/>
                <w:color w:val="auto"/>
                <w:kern w:val="56"/>
                <w:sz w:val="21"/>
                <w:szCs w:val="21"/>
              </w:rPr>
            </w:pPr>
            <w:r>
              <w:rPr>
                <w:rFonts w:hint="eastAsia" w:eastAsia="仿宋_GB2312"/>
                <w:bCs/>
                <w:color w:val="auto"/>
                <w:kern w:val="56"/>
                <w:sz w:val="21"/>
                <w:szCs w:val="21"/>
              </w:rPr>
              <w:t>1.统筹部门全面工作，制定公司家政、物业等业务年度运营计划，分解营收、成本等核心指标，协调部门各个岗位协同运作；</w:t>
            </w:r>
          </w:p>
          <w:p w14:paraId="25702ED3">
            <w:pPr>
              <w:spacing w:line="320" w:lineRule="exact"/>
              <w:rPr>
                <w:rFonts w:hint="eastAsia" w:eastAsia="仿宋_GB2312"/>
                <w:bCs/>
                <w:color w:val="auto"/>
                <w:kern w:val="56"/>
                <w:sz w:val="21"/>
                <w:szCs w:val="21"/>
              </w:rPr>
            </w:pPr>
            <w:r>
              <w:rPr>
                <w:rFonts w:hint="eastAsia" w:eastAsia="仿宋_GB2312"/>
                <w:bCs/>
                <w:color w:val="auto"/>
                <w:kern w:val="56"/>
                <w:sz w:val="21"/>
                <w:szCs w:val="21"/>
              </w:rPr>
              <w:t>2.负责运营体系搭建，建立物业、家政等业务的服务标准化体系，优化各项业务管理；</w:t>
            </w:r>
          </w:p>
          <w:p w14:paraId="0B40D439">
            <w:pPr>
              <w:spacing w:line="320" w:lineRule="exact"/>
              <w:rPr>
                <w:rFonts w:hint="eastAsia" w:eastAsia="仿宋_GB2312"/>
                <w:bCs/>
                <w:color w:val="auto"/>
                <w:kern w:val="56"/>
                <w:sz w:val="21"/>
                <w:szCs w:val="21"/>
              </w:rPr>
            </w:pPr>
            <w:r>
              <w:rPr>
                <w:rFonts w:hint="eastAsia" w:eastAsia="仿宋_GB2312"/>
                <w:bCs/>
                <w:color w:val="auto"/>
                <w:kern w:val="56"/>
                <w:sz w:val="21"/>
                <w:szCs w:val="21"/>
              </w:rPr>
              <w:t>3.负责跨部门协同，对接市场发展部，参与制定家政、物业业务拓展方案，提供运营支持，联动项目管理部，监督安全、工程等任务落地执行；</w:t>
            </w:r>
          </w:p>
          <w:p w14:paraId="649A1EB3">
            <w:pPr>
              <w:spacing w:line="320" w:lineRule="exact"/>
              <w:rPr>
                <w:rFonts w:hint="eastAsia" w:eastAsia="仿宋_GB2312"/>
                <w:bCs/>
                <w:color w:val="auto"/>
                <w:kern w:val="56"/>
                <w:sz w:val="21"/>
                <w:szCs w:val="21"/>
              </w:rPr>
            </w:pPr>
            <w:r>
              <w:rPr>
                <w:rFonts w:hint="eastAsia" w:eastAsia="仿宋_GB2312"/>
                <w:bCs/>
                <w:color w:val="auto"/>
                <w:kern w:val="56"/>
                <w:sz w:val="21"/>
                <w:szCs w:val="21"/>
              </w:rPr>
              <w:t>4.负责风险控制，建立运营风险预警机制，定期向公司汇报运营分析报告；</w:t>
            </w:r>
          </w:p>
          <w:p w14:paraId="2170DF21">
            <w:pPr>
              <w:spacing w:line="320" w:lineRule="exact"/>
              <w:rPr>
                <w:rFonts w:hint="eastAsia" w:eastAsia="仿宋_GB2312"/>
                <w:bCs/>
                <w:color w:val="auto"/>
                <w:kern w:val="56"/>
                <w:sz w:val="21"/>
                <w:szCs w:val="21"/>
              </w:rPr>
            </w:pPr>
            <w:r>
              <w:rPr>
                <w:rFonts w:hint="eastAsia" w:eastAsia="仿宋_GB2312"/>
                <w:bCs/>
                <w:color w:val="auto"/>
                <w:kern w:val="56"/>
                <w:sz w:val="21"/>
                <w:szCs w:val="21"/>
              </w:rPr>
              <w:t>5.负责完成公司交办的其他工作。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3EA75C59">
            <w:pPr>
              <w:spacing w:line="320" w:lineRule="exac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rPr>
              <w:t>本科及以上</w:t>
            </w:r>
            <w:r>
              <w:rPr>
                <w:rFonts w:eastAsia="仿宋_GB2312"/>
                <w:bCs/>
                <w:color w:val="auto"/>
                <w:kern w:val="56"/>
                <w:sz w:val="21"/>
                <w:szCs w:val="21"/>
              </w:rPr>
              <w:t>学历</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工商管理类、公共管理类、管理科学与工程类、计算机类专业</w:t>
            </w:r>
            <w:r>
              <w:rPr>
                <w:rFonts w:eastAsia="仿宋_GB2312"/>
                <w:bCs/>
                <w:color w:val="auto"/>
                <w:kern w:val="56"/>
                <w:sz w:val="21"/>
                <w:szCs w:val="21"/>
              </w:rPr>
              <w:t>。</w:t>
            </w:r>
          </w:p>
          <w:p w14:paraId="2EB3EFD2">
            <w:pPr>
              <w:spacing w:line="320" w:lineRule="exact"/>
              <w:jc w:val="left"/>
              <w:rPr>
                <w:rFonts w:eastAsia="仿宋_GB2312"/>
                <w:bCs/>
                <w:color w:val="auto"/>
                <w:kern w:val="56"/>
                <w:sz w:val="21"/>
                <w:szCs w:val="21"/>
              </w:rPr>
            </w:pPr>
            <w:r>
              <w:rPr>
                <w:rFonts w:eastAsia="仿宋_GB2312"/>
                <w:bCs/>
                <w:color w:val="auto"/>
                <w:kern w:val="56"/>
                <w:sz w:val="21"/>
                <w:szCs w:val="21"/>
              </w:rPr>
              <w:t>2.工作经验：</w:t>
            </w:r>
            <w:r>
              <w:rPr>
                <w:rFonts w:hint="eastAsia" w:eastAsia="仿宋_GB2312"/>
                <w:bCs/>
                <w:color w:val="auto"/>
                <w:kern w:val="56"/>
                <w:sz w:val="21"/>
                <w:szCs w:val="21"/>
                <w:lang w:val="en-US" w:eastAsia="zh-CN"/>
              </w:rPr>
              <w:t>具有4年及以上物业或家政工作经验，且具有2年及以上同级别岗位管理经历</w:t>
            </w:r>
            <w:r>
              <w:rPr>
                <w:rFonts w:hint="eastAsia" w:eastAsia="仿宋_GB2312"/>
                <w:bCs/>
                <w:color w:val="auto"/>
                <w:kern w:val="56"/>
                <w:sz w:val="21"/>
                <w:szCs w:val="21"/>
              </w:rPr>
              <w:t>。</w:t>
            </w:r>
          </w:p>
          <w:p w14:paraId="63325E4F">
            <w:pPr>
              <w:spacing w:line="320" w:lineRule="exact"/>
              <w:jc w:val="left"/>
              <w:rPr>
                <w:rFonts w:hint="eastAsia"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rPr>
              <w:t>4</w:t>
            </w:r>
            <w:r>
              <w:rPr>
                <w:rFonts w:hint="eastAsia" w:eastAsia="仿宋_GB2312"/>
                <w:bCs/>
                <w:color w:val="auto"/>
                <w:kern w:val="56"/>
                <w:sz w:val="21"/>
                <w:szCs w:val="21"/>
                <w:lang w:val="en-US" w:eastAsia="zh-CN"/>
              </w:rPr>
              <w:t>5</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p>
          <w:p w14:paraId="10CB5C33">
            <w:pPr>
              <w:spacing w:line="320" w:lineRule="exact"/>
              <w:jc w:val="left"/>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4.证书：不限。</w:t>
            </w:r>
          </w:p>
          <w:p w14:paraId="1F792CB4">
            <w:pPr>
              <w:spacing w:line="320" w:lineRule="exact"/>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5</w:t>
            </w:r>
            <w:r>
              <w:rPr>
                <w:rFonts w:eastAsia="仿宋_GB2312"/>
                <w:bCs/>
                <w:color w:val="auto"/>
                <w:kern w:val="56"/>
                <w:sz w:val="21"/>
                <w:szCs w:val="21"/>
              </w:rPr>
              <w:t>.</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中共正式党员优先；②熟悉物业、家政市场的政策法规，了解运营机制；③擅长跨部门资源整合，曾主导过公司级流程优化项目，具备危机处理能力（如应对重大客户投诉、突发安全事故）；④有国企背景或政府合作项目经验者优先</w:t>
            </w:r>
            <w:r>
              <w:rPr>
                <w:rFonts w:hint="eastAsia" w:eastAsia="仿宋_GB2312"/>
                <w:bCs/>
                <w:color w:val="auto"/>
                <w:kern w:val="56"/>
                <w:sz w:val="21"/>
                <w:szCs w:val="21"/>
                <w:lang w:eastAsia="zh-CN"/>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208F2CFD">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11</w:t>
            </w:r>
            <w:r>
              <w:rPr>
                <w:rFonts w:eastAsia="仿宋_GB2312"/>
                <w:bCs/>
                <w:color w:val="auto"/>
                <w:kern w:val="56"/>
                <w:sz w:val="21"/>
                <w:szCs w:val="21"/>
              </w:rPr>
              <w:t>万元-</w:t>
            </w:r>
            <w:r>
              <w:rPr>
                <w:rFonts w:hint="eastAsia" w:eastAsia="仿宋_GB2312"/>
                <w:bCs/>
                <w:color w:val="auto"/>
                <w:kern w:val="56"/>
                <w:sz w:val="21"/>
                <w:szCs w:val="21"/>
                <w:lang w:val="en-US" w:eastAsia="zh-CN"/>
              </w:rPr>
              <w:t>13</w:t>
            </w:r>
            <w:r>
              <w:rPr>
                <w:rFonts w:eastAsia="仿宋_GB2312"/>
                <w:bCs/>
                <w:color w:val="auto"/>
                <w:kern w:val="56"/>
                <w:sz w:val="21"/>
                <w:szCs w:val="21"/>
              </w:rPr>
              <w:t>万元/年</w:t>
            </w:r>
          </w:p>
        </w:tc>
      </w:tr>
      <w:tr w14:paraId="63B3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4"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2C1C825B">
            <w:pPr>
              <w:spacing w:line="320" w:lineRule="exact"/>
              <w:jc w:val="center"/>
              <w:rPr>
                <w:rFonts w:hint="default" w:eastAsia="仿宋_GB2312"/>
                <w:color w:val="auto"/>
                <w:kern w:val="0"/>
                <w:sz w:val="21"/>
                <w:szCs w:val="21"/>
                <w:lang w:val="en-US" w:eastAsia="zh-CN"/>
              </w:rPr>
            </w:pPr>
            <w:r>
              <w:rPr>
                <w:rFonts w:hint="eastAsia" w:eastAsia="仿宋_GB2312"/>
                <w:color w:val="auto"/>
                <w:kern w:val="0"/>
                <w:sz w:val="21"/>
                <w:szCs w:val="21"/>
                <w:lang w:val="en-US" w:eastAsia="zh-CN"/>
              </w:rPr>
              <w:t>13</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47DEF8BF">
            <w:pPr>
              <w:spacing w:line="320" w:lineRule="exact"/>
              <w:jc w:val="center"/>
              <w:rPr>
                <w:rFonts w:hint="default" w:eastAsia="仿宋_GB2312"/>
                <w:bCs/>
                <w:color w:val="auto"/>
                <w:kern w:val="56"/>
                <w:sz w:val="21"/>
                <w:szCs w:val="21"/>
                <w:lang w:val="en-US" w:eastAsia="zh-CN"/>
              </w:rPr>
            </w:pPr>
            <w:r>
              <w:rPr>
                <w:rFonts w:hint="default" w:eastAsia="仿宋_GB2312"/>
                <w:bCs/>
                <w:color w:val="auto"/>
                <w:kern w:val="56"/>
                <w:sz w:val="21"/>
                <w:szCs w:val="21"/>
                <w:lang w:val="en-US" w:eastAsia="zh-CN"/>
              </w:rPr>
              <w:t>成都市智汇城市运营管理有限公司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097D83C0">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rPr>
              <w:t>项目管理部</w:t>
            </w:r>
          </w:p>
          <w:p w14:paraId="09592E7E">
            <w:pPr>
              <w:spacing w:line="320" w:lineRule="exact"/>
              <w:jc w:val="center"/>
              <w:rPr>
                <w:rFonts w:hint="default" w:eastAsia="仿宋_GB2312"/>
                <w:bCs/>
                <w:color w:val="auto"/>
                <w:kern w:val="56"/>
                <w:sz w:val="21"/>
                <w:szCs w:val="21"/>
                <w:lang w:val="en-US"/>
              </w:rPr>
            </w:pPr>
            <w:r>
              <w:rPr>
                <w:rFonts w:hint="eastAsia" w:eastAsia="仿宋_GB2312"/>
                <w:bCs/>
                <w:color w:val="auto"/>
                <w:kern w:val="56"/>
                <w:sz w:val="21"/>
                <w:szCs w:val="21"/>
                <w:lang w:val="en-US" w:eastAsia="zh-CN"/>
              </w:rPr>
              <w:t>副部长</w:t>
            </w:r>
          </w:p>
          <w:p w14:paraId="2ED4B86C">
            <w:pPr>
              <w:spacing w:line="320" w:lineRule="exact"/>
              <w:jc w:val="center"/>
              <w:rPr>
                <w:rFonts w:eastAsia="仿宋_GB2312"/>
                <w:color w:val="auto"/>
                <w:kern w:val="0"/>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F582510">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057E47BD">
            <w:pPr>
              <w:spacing w:line="320" w:lineRule="exact"/>
              <w:rPr>
                <w:rFonts w:hint="eastAsia" w:eastAsia="仿宋_GB2312"/>
                <w:bCs/>
                <w:color w:val="auto"/>
                <w:kern w:val="56"/>
                <w:sz w:val="21"/>
                <w:szCs w:val="21"/>
              </w:rPr>
            </w:pPr>
            <w:r>
              <w:rPr>
                <w:rFonts w:hint="eastAsia" w:eastAsia="仿宋_GB2312"/>
                <w:bCs/>
                <w:color w:val="auto"/>
                <w:kern w:val="56"/>
                <w:sz w:val="21"/>
                <w:szCs w:val="21"/>
              </w:rPr>
              <w:t>1.全面负责公司家政、物业项目管理，制定年度目标与预算，统筹公司家政、物业项目的全周期管理（立项、执行、管理）；</w:t>
            </w:r>
          </w:p>
          <w:p w14:paraId="4E52E675">
            <w:pPr>
              <w:spacing w:line="320" w:lineRule="exact"/>
              <w:rPr>
                <w:rFonts w:hint="eastAsia" w:eastAsia="仿宋_GB2312"/>
                <w:bCs/>
                <w:color w:val="auto"/>
                <w:kern w:val="56"/>
                <w:sz w:val="21"/>
                <w:szCs w:val="21"/>
              </w:rPr>
            </w:pPr>
            <w:r>
              <w:rPr>
                <w:rFonts w:hint="eastAsia" w:eastAsia="仿宋_GB2312"/>
                <w:bCs/>
                <w:color w:val="auto"/>
                <w:kern w:val="56"/>
                <w:sz w:val="21"/>
                <w:szCs w:val="21"/>
              </w:rPr>
              <w:t>2.制定项目预算及风险控制方案，确保合规性；</w:t>
            </w:r>
          </w:p>
          <w:p w14:paraId="36D2B1C5">
            <w:pPr>
              <w:spacing w:line="320" w:lineRule="exact"/>
              <w:rPr>
                <w:rFonts w:hint="eastAsia" w:eastAsia="仿宋_GB2312"/>
                <w:bCs/>
                <w:color w:val="auto"/>
                <w:kern w:val="56"/>
                <w:sz w:val="21"/>
                <w:szCs w:val="21"/>
              </w:rPr>
            </w:pPr>
            <w:r>
              <w:rPr>
                <w:rFonts w:hint="eastAsia" w:eastAsia="仿宋_GB2312"/>
                <w:bCs/>
                <w:color w:val="auto"/>
                <w:kern w:val="56"/>
                <w:sz w:val="21"/>
                <w:szCs w:val="21"/>
              </w:rPr>
              <w:t>3.协调跨部门资源，处理突发事件及重大投诉，推动项目高效落地；</w:t>
            </w:r>
          </w:p>
          <w:p w14:paraId="06B843AF">
            <w:pPr>
              <w:spacing w:line="320" w:lineRule="exact"/>
              <w:rPr>
                <w:rFonts w:hint="eastAsia" w:eastAsia="仿宋_GB2312"/>
                <w:bCs/>
                <w:color w:val="auto"/>
                <w:kern w:val="56"/>
                <w:sz w:val="21"/>
                <w:szCs w:val="21"/>
              </w:rPr>
            </w:pPr>
            <w:r>
              <w:rPr>
                <w:rFonts w:hint="eastAsia" w:eastAsia="仿宋_GB2312"/>
                <w:bCs/>
                <w:color w:val="auto"/>
                <w:kern w:val="56"/>
                <w:sz w:val="21"/>
                <w:szCs w:val="21"/>
              </w:rPr>
              <w:t>4.监督项目进度与质量，定期向上级汇报，监督安全、消防及设施维护工作优化项目管理体系与标准化流程；</w:t>
            </w:r>
          </w:p>
          <w:p w14:paraId="45A5B63A">
            <w:pPr>
              <w:spacing w:line="320" w:lineRule="exact"/>
              <w:rPr>
                <w:rFonts w:hint="eastAsia" w:eastAsia="仿宋_GB2312"/>
                <w:bCs/>
                <w:color w:val="auto"/>
                <w:kern w:val="56"/>
                <w:sz w:val="21"/>
                <w:szCs w:val="21"/>
              </w:rPr>
            </w:pPr>
            <w:r>
              <w:rPr>
                <w:rFonts w:hint="eastAsia" w:eastAsia="仿宋_GB2312"/>
                <w:bCs/>
                <w:color w:val="auto"/>
                <w:kern w:val="56"/>
                <w:sz w:val="21"/>
                <w:szCs w:val="21"/>
              </w:rPr>
              <w:t>5.负责完成公司交办的其他工作。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28F49817">
            <w:pPr>
              <w:spacing w:line="320" w:lineRule="exac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rPr>
              <w:t>本科及以上</w:t>
            </w:r>
            <w:r>
              <w:rPr>
                <w:rFonts w:eastAsia="仿宋_GB2312"/>
                <w:bCs/>
                <w:color w:val="auto"/>
                <w:kern w:val="56"/>
                <w:sz w:val="21"/>
                <w:szCs w:val="21"/>
              </w:rPr>
              <w:t>学历</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工商管理类、公共管理类、管理科学与工程类专业</w:t>
            </w:r>
            <w:r>
              <w:rPr>
                <w:rFonts w:eastAsia="仿宋_GB2312"/>
                <w:bCs/>
                <w:color w:val="auto"/>
                <w:kern w:val="56"/>
                <w:sz w:val="21"/>
                <w:szCs w:val="21"/>
              </w:rPr>
              <w:t>。</w:t>
            </w:r>
          </w:p>
          <w:p w14:paraId="71183989">
            <w:pPr>
              <w:spacing w:line="320" w:lineRule="exact"/>
              <w:jc w:val="left"/>
              <w:rPr>
                <w:rFonts w:eastAsia="仿宋_GB2312"/>
                <w:bCs/>
                <w:color w:val="auto"/>
                <w:kern w:val="56"/>
                <w:sz w:val="21"/>
                <w:szCs w:val="21"/>
              </w:rPr>
            </w:pPr>
            <w:r>
              <w:rPr>
                <w:rFonts w:eastAsia="仿宋_GB2312"/>
                <w:bCs/>
                <w:color w:val="auto"/>
                <w:kern w:val="56"/>
                <w:sz w:val="21"/>
                <w:szCs w:val="21"/>
              </w:rPr>
              <w:t>2.工作经验：</w:t>
            </w:r>
            <w:r>
              <w:rPr>
                <w:rFonts w:hint="eastAsia" w:eastAsia="仿宋_GB2312"/>
                <w:bCs/>
                <w:color w:val="auto"/>
                <w:kern w:val="56"/>
                <w:sz w:val="21"/>
                <w:szCs w:val="21"/>
                <w:lang w:val="en-US" w:eastAsia="zh-CN"/>
              </w:rPr>
              <w:t>具有4年及以上物业工作经验，且具有2年及以上同级别岗位管理经历</w:t>
            </w:r>
            <w:r>
              <w:rPr>
                <w:rFonts w:hint="eastAsia" w:eastAsia="仿宋_GB2312"/>
                <w:bCs/>
                <w:color w:val="auto"/>
                <w:kern w:val="56"/>
                <w:sz w:val="21"/>
                <w:szCs w:val="21"/>
              </w:rPr>
              <w:t>。</w:t>
            </w:r>
          </w:p>
          <w:p w14:paraId="41EE6973">
            <w:pPr>
              <w:spacing w:line="320" w:lineRule="exact"/>
              <w:jc w:val="left"/>
              <w:rPr>
                <w:rFonts w:hint="eastAsia"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rPr>
              <w:t>4</w:t>
            </w:r>
            <w:r>
              <w:rPr>
                <w:rFonts w:hint="eastAsia" w:eastAsia="仿宋_GB2312"/>
                <w:bCs/>
                <w:color w:val="auto"/>
                <w:kern w:val="56"/>
                <w:sz w:val="21"/>
                <w:szCs w:val="21"/>
                <w:lang w:val="en-US" w:eastAsia="zh-CN"/>
              </w:rPr>
              <w:t>5</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p>
          <w:p w14:paraId="3C3E867D">
            <w:pPr>
              <w:spacing w:line="320" w:lineRule="exact"/>
              <w:jc w:val="left"/>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4.证书：不限。</w:t>
            </w:r>
          </w:p>
          <w:p w14:paraId="1BFA1350">
            <w:pPr>
              <w:spacing w:line="320" w:lineRule="exact"/>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5</w:t>
            </w:r>
            <w:r>
              <w:rPr>
                <w:rFonts w:eastAsia="仿宋_GB2312"/>
                <w:bCs/>
                <w:color w:val="auto"/>
                <w:kern w:val="56"/>
                <w:sz w:val="21"/>
                <w:szCs w:val="21"/>
              </w:rPr>
              <w:t>.</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①中共正式党员优先；②熟悉物业管理全流程及成本控制；③具备团队管理与跨部门协作能力；④有大型国企或商业综合体项目管理经验者优先</w:t>
            </w:r>
            <w:r>
              <w:rPr>
                <w:rFonts w:hint="eastAsia" w:eastAsia="仿宋_GB2312"/>
                <w:bCs/>
                <w:color w:val="auto"/>
                <w:kern w:val="56"/>
                <w:sz w:val="21"/>
                <w:szCs w:val="21"/>
                <w:lang w:eastAsia="zh-CN"/>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14616C86">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11</w:t>
            </w:r>
            <w:r>
              <w:rPr>
                <w:rFonts w:eastAsia="仿宋_GB2312"/>
                <w:bCs/>
                <w:color w:val="auto"/>
                <w:kern w:val="56"/>
                <w:sz w:val="21"/>
                <w:szCs w:val="21"/>
              </w:rPr>
              <w:t>万元-</w:t>
            </w:r>
            <w:r>
              <w:rPr>
                <w:rFonts w:hint="eastAsia" w:eastAsia="仿宋_GB2312"/>
                <w:bCs/>
                <w:color w:val="auto"/>
                <w:kern w:val="56"/>
                <w:sz w:val="21"/>
                <w:szCs w:val="21"/>
                <w:lang w:val="en-US" w:eastAsia="zh-CN"/>
              </w:rPr>
              <w:t>13</w:t>
            </w:r>
            <w:r>
              <w:rPr>
                <w:rFonts w:eastAsia="仿宋_GB2312"/>
                <w:bCs/>
                <w:color w:val="auto"/>
                <w:kern w:val="56"/>
                <w:sz w:val="21"/>
                <w:szCs w:val="21"/>
              </w:rPr>
              <w:t>万元/年</w:t>
            </w:r>
          </w:p>
        </w:tc>
      </w:tr>
      <w:tr w14:paraId="4EF48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4"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04247848">
            <w:pPr>
              <w:spacing w:line="320" w:lineRule="exact"/>
              <w:jc w:val="center"/>
              <w:rPr>
                <w:rFonts w:hint="default" w:eastAsia="仿宋_GB2312"/>
                <w:color w:val="auto"/>
                <w:kern w:val="0"/>
                <w:sz w:val="21"/>
                <w:szCs w:val="21"/>
                <w:lang w:val="en-US" w:eastAsia="zh-CN"/>
              </w:rPr>
            </w:pPr>
            <w:r>
              <w:rPr>
                <w:rFonts w:hint="eastAsia" w:eastAsia="仿宋_GB2312"/>
                <w:color w:val="auto"/>
                <w:kern w:val="0"/>
                <w:sz w:val="21"/>
                <w:szCs w:val="21"/>
                <w:lang w:val="en-US" w:eastAsia="zh-CN"/>
              </w:rPr>
              <w:t>14</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3A6EB88B">
            <w:pPr>
              <w:spacing w:line="320" w:lineRule="exact"/>
              <w:jc w:val="center"/>
              <w:rPr>
                <w:rFonts w:hint="default" w:eastAsia="仿宋_GB2312"/>
                <w:bCs/>
                <w:color w:val="auto"/>
                <w:kern w:val="56"/>
                <w:sz w:val="21"/>
                <w:szCs w:val="21"/>
                <w:lang w:val="en-US" w:eastAsia="zh-CN"/>
              </w:rPr>
            </w:pPr>
            <w:r>
              <w:rPr>
                <w:rFonts w:hint="default" w:eastAsia="仿宋_GB2312"/>
                <w:bCs/>
                <w:color w:val="auto"/>
                <w:kern w:val="56"/>
                <w:sz w:val="21"/>
                <w:szCs w:val="21"/>
                <w:lang w:val="en-US" w:eastAsia="zh-CN"/>
              </w:rPr>
              <w:t>成都流光拾悦置业有限公司司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4742C32A">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rPr>
              <w:t>财务综合部</w:t>
            </w:r>
          </w:p>
          <w:p w14:paraId="57F38716">
            <w:pPr>
              <w:spacing w:line="320" w:lineRule="exact"/>
              <w:jc w:val="center"/>
              <w:rPr>
                <w:rFonts w:hint="default" w:eastAsia="仿宋_GB2312"/>
                <w:bCs/>
                <w:color w:val="auto"/>
                <w:kern w:val="56"/>
                <w:sz w:val="21"/>
                <w:szCs w:val="21"/>
                <w:lang w:val="en-US"/>
              </w:rPr>
            </w:pPr>
            <w:r>
              <w:rPr>
                <w:rFonts w:hint="eastAsia" w:eastAsia="仿宋_GB2312"/>
                <w:bCs/>
                <w:color w:val="auto"/>
                <w:kern w:val="56"/>
                <w:sz w:val="21"/>
                <w:szCs w:val="21"/>
                <w:lang w:val="en-US" w:eastAsia="zh-CN"/>
              </w:rPr>
              <w:t>部长</w:t>
            </w:r>
          </w:p>
          <w:p w14:paraId="43C1DC30">
            <w:pPr>
              <w:spacing w:line="320" w:lineRule="exact"/>
              <w:jc w:val="center"/>
              <w:rPr>
                <w:rFonts w:eastAsia="仿宋_GB2312"/>
                <w:color w:val="auto"/>
                <w:kern w:val="0"/>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E36268D">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32F83AB2">
            <w:pPr>
              <w:spacing w:line="320" w:lineRule="exact"/>
              <w:rPr>
                <w:rFonts w:hint="eastAsia" w:eastAsia="仿宋_GB2312"/>
                <w:bCs/>
                <w:color w:val="auto"/>
                <w:kern w:val="56"/>
                <w:sz w:val="21"/>
                <w:szCs w:val="21"/>
              </w:rPr>
            </w:pPr>
            <w:r>
              <w:rPr>
                <w:rFonts w:hint="eastAsia" w:eastAsia="仿宋_GB2312"/>
                <w:bCs/>
                <w:color w:val="auto"/>
                <w:kern w:val="56"/>
                <w:sz w:val="21"/>
                <w:szCs w:val="21"/>
              </w:rPr>
              <w:t>1.拟定公司融资规划方案，测算融资成本，审查和管理融资项目；</w:t>
            </w:r>
          </w:p>
          <w:p w14:paraId="6D1BCD33">
            <w:pPr>
              <w:spacing w:line="320" w:lineRule="exact"/>
              <w:rPr>
                <w:rFonts w:hint="eastAsia" w:eastAsia="仿宋_GB2312"/>
                <w:bCs/>
                <w:color w:val="auto"/>
                <w:kern w:val="56"/>
                <w:sz w:val="21"/>
                <w:szCs w:val="21"/>
              </w:rPr>
            </w:pPr>
            <w:r>
              <w:rPr>
                <w:rFonts w:hint="eastAsia" w:eastAsia="仿宋_GB2312"/>
                <w:bCs/>
                <w:color w:val="auto"/>
                <w:kern w:val="56"/>
                <w:sz w:val="21"/>
                <w:szCs w:val="21"/>
              </w:rPr>
              <w:t>2.控制企业金融风险，指导部门防范金融环境及政策变化所带来的风险，规避风险；</w:t>
            </w:r>
          </w:p>
          <w:p w14:paraId="53BBD1D3">
            <w:pPr>
              <w:spacing w:line="320" w:lineRule="exact"/>
              <w:rPr>
                <w:rFonts w:hint="eastAsia" w:eastAsia="仿宋_GB2312"/>
                <w:bCs/>
                <w:color w:val="auto"/>
                <w:kern w:val="56"/>
                <w:sz w:val="21"/>
                <w:szCs w:val="21"/>
              </w:rPr>
            </w:pPr>
            <w:r>
              <w:rPr>
                <w:rFonts w:hint="eastAsia" w:eastAsia="仿宋_GB2312"/>
                <w:bCs/>
                <w:color w:val="auto"/>
                <w:kern w:val="56"/>
                <w:sz w:val="21"/>
                <w:szCs w:val="21"/>
              </w:rPr>
              <w:t>3.负责按揭管理，监管按揭及首期款的回款进度，跟进资金回笼状况；</w:t>
            </w:r>
          </w:p>
          <w:p w14:paraId="367F6D00">
            <w:pPr>
              <w:spacing w:line="320" w:lineRule="exact"/>
              <w:rPr>
                <w:rFonts w:hint="eastAsia" w:eastAsia="仿宋_GB2312"/>
                <w:bCs/>
                <w:color w:val="auto"/>
                <w:kern w:val="56"/>
                <w:sz w:val="21"/>
                <w:szCs w:val="21"/>
              </w:rPr>
            </w:pPr>
            <w:r>
              <w:rPr>
                <w:rFonts w:hint="eastAsia" w:eastAsia="仿宋_GB2312"/>
                <w:bCs/>
                <w:color w:val="auto"/>
                <w:kern w:val="56"/>
                <w:sz w:val="21"/>
                <w:szCs w:val="21"/>
              </w:rPr>
              <w:t xml:space="preserve">4.负责公司财务管理、税务审计、资金管理工作等工作，参与编制公司统计报表；                                                                             </w:t>
            </w:r>
          </w:p>
          <w:p w14:paraId="119422A1">
            <w:pPr>
              <w:spacing w:line="320" w:lineRule="exact"/>
              <w:rPr>
                <w:rFonts w:hint="eastAsia" w:eastAsia="仿宋_GB2312"/>
                <w:bCs/>
                <w:color w:val="auto"/>
                <w:kern w:val="56"/>
                <w:sz w:val="21"/>
                <w:szCs w:val="21"/>
              </w:rPr>
            </w:pPr>
            <w:r>
              <w:rPr>
                <w:rFonts w:hint="eastAsia" w:eastAsia="仿宋_GB2312"/>
                <w:bCs/>
                <w:color w:val="auto"/>
                <w:kern w:val="56"/>
                <w:sz w:val="21"/>
                <w:szCs w:val="21"/>
              </w:rPr>
              <w:t>5.负责完成公司交办的其他工作。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4F87116B">
            <w:pPr>
              <w:spacing w:line="320" w:lineRule="exac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rPr>
              <w:t>本科及以上</w:t>
            </w:r>
            <w:r>
              <w:rPr>
                <w:rFonts w:eastAsia="仿宋_GB2312"/>
                <w:bCs/>
                <w:color w:val="auto"/>
                <w:kern w:val="56"/>
                <w:sz w:val="21"/>
                <w:szCs w:val="21"/>
              </w:rPr>
              <w:t>学历</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经济学类、金融学类、财政学类、会计学类专业</w:t>
            </w:r>
            <w:r>
              <w:rPr>
                <w:rFonts w:eastAsia="仿宋_GB2312"/>
                <w:bCs/>
                <w:color w:val="auto"/>
                <w:kern w:val="56"/>
                <w:sz w:val="21"/>
                <w:szCs w:val="21"/>
              </w:rPr>
              <w:t>。</w:t>
            </w:r>
          </w:p>
          <w:p w14:paraId="6B31513A">
            <w:pPr>
              <w:spacing w:line="320" w:lineRule="exact"/>
              <w:jc w:val="left"/>
              <w:rPr>
                <w:rFonts w:eastAsia="仿宋_GB2312"/>
                <w:bCs/>
                <w:color w:val="auto"/>
                <w:kern w:val="56"/>
                <w:sz w:val="21"/>
                <w:szCs w:val="21"/>
              </w:rPr>
            </w:pPr>
            <w:r>
              <w:rPr>
                <w:rFonts w:eastAsia="仿宋_GB2312"/>
                <w:bCs/>
                <w:color w:val="auto"/>
                <w:kern w:val="56"/>
                <w:sz w:val="21"/>
                <w:szCs w:val="21"/>
              </w:rPr>
              <w:t>2.工作经验：</w:t>
            </w:r>
            <w:r>
              <w:rPr>
                <w:rFonts w:hint="eastAsia" w:eastAsia="仿宋_GB2312"/>
                <w:bCs/>
                <w:color w:val="auto"/>
                <w:kern w:val="56"/>
                <w:sz w:val="21"/>
                <w:szCs w:val="21"/>
                <w:lang w:val="en-US" w:eastAsia="zh-CN"/>
              </w:rPr>
              <w:t>具有5年及以上财务工作经验且具有2年及以上相关管理工作经验</w:t>
            </w:r>
            <w:r>
              <w:rPr>
                <w:rFonts w:hint="eastAsia" w:eastAsia="仿宋_GB2312"/>
                <w:bCs/>
                <w:color w:val="auto"/>
                <w:kern w:val="56"/>
                <w:sz w:val="21"/>
                <w:szCs w:val="21"/>
              </w:rPr>
              <w:t>。</w:t>
            </w:r>
          </w:p>
          <w:p w14:paraId="5989A715">
            <w:pPr>
              <w:spacing w:line="320" w:lineRule="exact"/>
              <w:jc w:val="left"/>
              <w:rPr>
                <w:rFonts w:hint="eastAsia"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rPr>
              <w:t>4</w:t>
            </w:r>
            <w:r>
              <w:rPr>
                <w:rFonts w:hint="eastAsia" w:eastAsia="仿宋_GB2312"/>
                <w:bCs/>
                <w:color w:val="auto"/>
                <w:kern w:val="56"/>
                <w:sz w:val="21"/>
                <w:szCs w:val="21"/>
                <w:lang w:val="en-US" w:eastAsia="zh-CN"/>
              </w:rPr>
              <w:t>5</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p>
          <w:p w14:paraId="002C0BF3">
            <w:pPr>
              <w:spacing w:line="320" w:lineRule="exact"/>
              <w:jc w:val="left"/>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4.证书：具有中级会计资格证书。</w:t>
            </w:r>
          </w:p>
          <w:p w14:paraId="6DD304BA">
            <w:pPr>
              <w:spacing w:line="320" w:lineRule="exact"/>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5</w:t>
            </w:r>
            <w:r>
              <w:rPr>
                <w:rFonts w:eastAsia="仿宋_GB2312"/>
                <w:bCs/>
                <w:color w:val="auto"/>
                <w:kern w:val="56"/>
                <w:sz w:val="21"/>
                <w:szCs w:val="21"/>
              </w:rPr>
              <w:t>.</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具备扎实的财税知识，熟悉房地产投融资管理及银行贷款、按揭、资金等业务流程；②熟练运用各类办公软件；③具备良好的沟通能力、抗压能力强；④具有大型集团公司、国有企业、行政事业单位、银行、证券等金融机构、会计师事务所同岗位工作经验者优先</w:t>
            </w:r>
            <w:r>
              <w:rPr>
                <w:rFonts w:hint="eastAsia" w:eastAsia="仿宋_GB2312"/>
                <w:bCs/>
                <w:color w:val="auto"/>
                <w:kern w:val="56"/>
                <w:sz w:val="21"/>
                <w:szCs w:val="21"/>
                <w:lang w:eastAsia="zh-CN"/>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78A3AAF6">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14</w:t>
            </w:r>
            <w:r>
              <w:rPr>
                <w:rFonts w:eastAsia="仿宋_GB2312"/>
                <w:bCs/>
                <w:color w:val="auto"/>
                <w:kern w:val="56"/>
                <w:sz w:val="21"/>
                <w:szCs w:val="21"/>
              </w:rPr>
              <w:t>万元-</w:t>
            </w:r>
            <w:r>
              <w:rPr>
                <w:rFonts w:hint="eastAsia" w:eastAsia="仿宋_GB2312"/>
                <w:bCs/>
                <w:color w:val="auto"/>
                <w:kern w:val="56"/>
                <w:sz w:val="21"/>
                <w:szCs w:val="21"/>
                <w:lang w:val="en-US" w:eastAsia="zh-CN"/>
              </w:rPr>
              <w:t>16</w:t>
            </w:r>
            <w:r>
              <w:rPr>
                <w:rFonts w:eastAsia="仿宋_GB2312"/>
                <w:bCs/>
                <w:color w:val="auto"/>
                <w:kern w:val="56"/>
                <w:sz w:val="21"/>
                <w:szCs w:val="21"/>
              </w:rPr>
              <w:t>万元/年</w:t>
            </w:r>
          </w:p>
        </w:tc>
      </w:tr>
      <w:tr w14:paraId="3A432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4"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37ACE65A">
            <w:pPr>
              <w:spacing w:line="320" w:lineRule="exact"/>
              <w:jc w:val="center"/>
              <w:rPr>
                <w:rFonts w:hint="default" w:eastAsia="仿宋_GB2312"/>
                <w:color w:val="auto"/>
                <w:kern w:val="0"/>
                <w:sz w:val="21"/>
                <w:szCs w:val="21"/>
                <w:lang w:val="en-US" w:eastAsia="zh-CN"/>
              </w:rPr>
            </w:pPr>
            <w:r>
              <w:rPr>
                <w:rFonts w:hint="eastAsia" w:eastAsia="仿宋_GB2312"/>
                <w:color w:val="auto"/>
                <w:kern w:val="0"/>
                <w:sz w:val="21"/>
                <w:szCs w:val="21"/>
                <w:lang w:val="en-US" w:eastAsia="zh-CN"/>
              </w:rPr>
              <w:t>15</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00177242">
            <w:pPr>
              <w:spacing w:line="320" w:lineRule="exact"/>
              <w:jc w:val="center"/>
              <w:rPr>
                <w:rFonts w:hint="default" w:eastAsia="仿宋_GB2312"/>
                <w:bCs/>
                <w:color w:val="auto"/>
                <w:kern w:val="56"/>
                <w:sz w:val="21"/>
                <w:szCs w:val="21"/>
                <w:lang w:val="en-US" w:eastAsia="zh-CN"/>
              </w:rPr>
            </w:pPr>
            <w:r>
              <w:rPr>
                <w:rFonts w:hint="default" w:eastAsia="仿宋_GB2312"/>
                <w:bCs/>
                <w:color w:val="auto"/>
                <w:kern w:val="56"/>
                <w:sz w:val="21"/>
                <w:szCs w:val="21"/>
                <w:lang w:val="en-US" w:eastAsia="zh-CN"/>
              </w:rPr>
              <w:t>成都流光拾悦置业有限公司司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10AAD397">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rPr>
              <w:t>设计管理部</w:t>
            </w:r>
          </w:p>
          <w:p w14:paraId="712BCA6C">
            <w:pPr>
              <w:spacing w:line="320" w:lineRule="exact"/>
              <w:jc w:val="center"/>
              <w:rPr>
                <w:rFonts w:hint="default" w:eastAsia="仿宋_GB2312"/>
                <w:bCs/>
                <w:color w:val="auto"/>
                <w:kern w:val="56"/>
                <w:sz w:val="21"/>
                <w:szCs w:val="21"/>
                <w:lang w:val="en-US"/>
              </w:rPr>
            </w:pPr>
            <w:r>
              <w:rPr>
                <w:rFonts w:hint="eastAsia" w:eastAsia="仿宋_GB2312"/>
                <w:bCs/>
                <w:color w:val="auto"/>
                <w:kern w:val="56"/>
                <w:sz w:val="21"/>
                <w:szCs w:val="21"/>
                <w:lang w:val="en-US" w:eastAsia="zh-CN"/>
              </w:rPr>
              <w:t>部长</w:t>
            </w:r>
          </w:p>
          <w:p w14:paraId="2A0D3246">
            <w:pPr>
              <w:spacing w:line="320" w:lineRule="exact"/>
              <w:jc w:val="center"/>
              <w:rPr>
                <w:rFonts w:eastAsia="仿宋_GB2312"/>
                <w:color w:val="auto"/>
                <w:kern w:val="0"/>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C18B1C4">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0E276381">
            <w:pPr>
              <w:spacing w:line="320" w:lineRule="exact"/>
              <w:rPr>
                <w:rFonts w:hint="eastAsia" w:eastAsia="仿宋_GB2312"/>
                <w:bCs/>
                <w:color w:val="auto"/>
                <w:kern w:val="56"/>
                <w:sz w:val="21"/>
                <w:szCs w:val="21"/>
              </w:rPr>
            </w:pPr>
            <w:r>
              <w:rPr>
                <w:rFonts w:hint="eastAsia" w:eastAsia="仿宋_GB2312"/>
                <w:bCs/>
                <w:color w:val="auto"/>
                <w:kern w:val="56"/>
                <w:sz w:val="21"/>
                <w:szCs w:val="21"/>
              </w:rPr>
              <w:t>1.负责项目或产品线的建筑专业设计管控，统筹项目整体设计计划；</w:t>
            </w:r>
          </w:p>
          <w:p w14:paraId="720ADF08">
            <w:pPr>
              <w:spacing w:line="320" w:lineRule="exact"/>
              <w:rPr>
                <w:rFonts w:hint="eastAsia" w:eastAsia="仿宋_GB2312"/>
                <w:bCs/>
                <w:color w:val="auto"/>
                <w:kern w:val="56"/>
                <w:sz w:val="21"/>
                <w:szCs w:val="21"/>
              </w:rPr>
            </w:pPr>
            <w:r>
              <w:rPr>
                <w:rFonts w:hint="eastAsia" w:eastAsia="仿宋_GB2312"/>
                <w:bCs/>
                <w:color w:val="auto"/>
                <w:kern w:val="56"/>
                <w:sz w:val="21"/>
                <w:szCs w:val="21"/>
              </w:rPr>
              <w:t>2.负责投资可研及决策，确定项目的目标成本，负责工程前期各项工作；</w:t>
            </w:r>
          </w:p>
          <w:p w14:paraId="32FE18AE">
            <w:pPr>
              <w:spacing w:line="320" w:lineRule="exact"/>
              <w:rPr>
                <w:rFonts w:hint="eastAsia" w:eastAsia="仿宋_GB2312"/>
                <w:bCs/>
                <w:color w:val="auto"/>
                <w:kern w:val="56"/>
                <w:sz w:val="21"/>
                <w:szCs w:val="21"/>
              </w:rPr>
            </w:pPr>
            <w:r>
              <w:rPr>
                <w:rFonts w:hint="eastAsia" w:eastAsia="仿宋_GB2312"/>
                <w:bCs/>
                <w:color w:val="auto"/>
                <w:kern w:val="56"/>
                <w:sz w:val="21"/>
                <w:szCs w:val="21"/>
              </w:rPr>
              <w:t>3.开展市场调查和研究，收集各类材料与工程造价信息，进行技术经济分析；</w:t>
            </w:r>
          </w:p>
          <w:p w14:paraId="7B46C84D">
            <w:pPr>
              <w:spacing w:line="320" w:lineRule="exact"/>
              <w:rPr>
                <w:rFonts w:hint="eastAsia" w:eastAsia="仿宋_GB2312"/>
                <w:bCs/>
                <w:color w:val="auto"/>
                <w:kern w:val="56"/>
                <w:sz w:val="21"/>
                <w:szCs w:val="21"/>
              </w:rPr>
            </w:pPr>
            <w:r>
              <w:rPr>
                <w:rFonts w:hint="eastAsia" w:eastAsia="仿宋_GB2312"/>
                <w:bCs/>
                <w:color w:val="auto"/>
                <w:kern w:val="56"/>
                <w:sz w:val="21"/>
                <w:szCs w:val="21"/>
              </w:rPr>
              <w:t>4.负责及时了解政府及相关企事业单位政策，帮助公司得到相关政策支持与帮助；</w:t>
            </w:r>
          </w:p>
          <w:p w14:paraId="29788396">
            <w:pPr>
              <w:spacing w:line="320" w:lineRule="exact"/>
              <w:rPr>
                <w:rFonts w:hint="eastAsia" w:eastAsia="仿宋_GB2312"/>
                <w:bCs/>
                <w:color w:val="auto"/>
                <w:kern w:val="56"/>
                <w:sz w:val="21"/>
                <w:szCs w:val="21"/>
              </w:rPr>
            </w:pPr>
            <w:r>
              <w:rPr>
                <w:rFonts w:hint="eastAsia" w:eastAsia="仿宋_GB2312"/>
                <w:bCs/>
                <w:color w:val="auto"/>
                <w:kern w:val="56"/>
                <w:sz w:val="21"/>
                <w:szCs w:val="21"/>
              </w:rPr>
              <w:t>5.负责完成公司交办的其他工作。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393F80EC">
            <w:pPr>
              <w:spacing w:line="320" w:lineRule="exac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rPr>
              <w:t>本科及以上</w:t>
            </w:r>
            <w:r>
              <w:rPr>
                <w:rFonts w:eastAsia="仿宋_GB2312"/>
                <w:bCs/>
                <w:color w:val="auto"/>
                <w:kern w:val="56"/>
                <w:sz w:val="21"/>
                <w:szCs w:val="21"/>
              </w:rPr>
              <w:t>学历</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管理科学与工程类、土木类、建筑类专业</w:t>
            </w:r>
            <w:r>
              <w:rPr>
                <w:rFonts w:eastAsia="仿宋_GB2312"/>
                <w:bCs/>
                <w:color w:val="auto"/>
                <w:kern w:val="56"/>
                <w:sz w:val="21"/>
                <w:szCs w:val="21"/>
              </w:rPr>
              <w:t>。</w:t>
            </w:r>
          </w:p>
          <w:p w14:paraId="023750E4">
            <w:pPr>
              <w:spacing w:line="320" w:lineRule="exact"/>
              <w:jc w:val="left"/>
              <w:rPr>
                <w:rFonts w:eastAsia="仿宋_GB2312"/>
                <w:bCs/>
                <w:color w:val="auto"/>
                <w:kern w:val="56"/>
                <w:sz w:val="21"/>
                <w:szCs w:val="21"/>
              </w:rPr>
            </w:pPr>
            <w:r>
              <w:rPr>
                <w:rFonts w:eastAsia="仿宋_GB2312"/>
                <w:bCs/>
                <w:color w:val="auto"/>
                <w:kern w:val="56"/>
                <w:sz w:val="21"/>
                <w:szCs w:val="21"/>
              </w:rPr>
              <w:t>2.工作经验：</w:t>
            </w:r>
            <w:r>
              <w:rPr>
                <w:rFonts w:hint="eastAsia" w:eastAsia="仿宋_GB2312"/>
                <w:bCs/>
                <w:color w:val="auto"/>
                <w:kern w:val="56"/>
                <w:sz w:val="21"/>
                <w:szCs w:val="21"/>
                <w:lang w:val="en-US" w:eastAsia="zh-CN"/>
              </w:rPr>
              <w:t>具有5年及以上项目管理工作经验且具有2年及以上相关管理工作经验</w:t>
            </w:r>
            <w:r>
              <w:rPr>
                <w:rFonts w:hint="eastAsia" w:eastAsia="仿宋_GB2312"/>
                <w:bCs/>
                <w:color w:val="auto"/>
                <w:kern w:val="56"/>
                <w:sz w:val="21"/>
                <w:szCs w:val="21"/>
              </w:rPr>
              <w:t>。</w:t>
            </w:r>
          </w:p>
          <w:p w14:paraId="5DA4BAD3">
            <w:pPr>
              <w:spacing w:line="320" w:lineRule="exact"/>
              <w:jc w:val="left"/>
              <w:rPr>
                <w:rFonts w:hint="eastAsia"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rPr>
              <w:t>4</w:t>
            </w:r>
            <w:r>
              <w:rPr>
                <w:rFonts w:hint="eastAsia" w:eastAsia="仿宋_GB2312"/>
                <w:bCs/>
                <w:color w:val="auto"/>
                <w:kern w:val="56"/>
                <w:sz w:val="21"/>
                <w:szCs w:val="21"/>
                <w:lang w:val="en-US" w:eastAsia="zh-CN"/>
              </w:rPr>
              <w:t>5</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p>
          <w:p w14:paraId="3D66A66E">
            <w:pPr>
              <w:spacing w:line="320" w:lineRule="exact"/>
              <w:jc w:val="left"/>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4.证书：不限。</w:t>
            </w:r>
          </w:p>
          <w:p w14:paraId="38CC399B">
            <w:pPr>
              <w:spacing w:line="320" w:lineRule="exact"/>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5</w:t>
            </w:r>
            <w:r>
              <w:rPr>
                <w:rFonts w:eastAsia="仿宋_GB2312"/>
                <w:bCs/>
                <w:color w:val="auto"/>
                <w:kern w:val="56"/>
                <w:sz w:val="21"/>
                <w:szCs w:val="21"/>
              </w:rPr>
              <w:t>.</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熟悉建筑设计全流程，能独立完成方案至施工图阶段工作；②熟练使用Photoshop、InDesign、Lumion等效果图及排版工具；③精通AutoCAD、Revit、SketchUp、Rhino等设计软件，掌握BIM技术者优先；④具有大型集团公司、行政事业单位、国企同岗位或开发企业工作经验优先</w:t>
            </w:r>
            <w:r>
              <w:rPr>
                <w:rFonts w:hint="eastAsia" w:eastAsia="仿宋_GB2312"/>
                <w:bCs/>
                <w:color w:val="auto"/>
                <w:kern w:val="56"/>
                <w:sz w:val="21"/>
                <w:szCs w:val="21"/>
                <w:lang w:eastAsia="zh-CN"/>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6FD51BD6">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14</w:t>
            </w:r>
            <w:r>
              <w:rPr>
                <w:rFonts w:eastAsia="仿宋_GB2312"/>
                <w:bCs/>
                <w:color w:val="auto"/>
                <w:kern w:val="56"/>
                <w:sz w:val="21"/>
                <w:szCs w:val="21"/>
              </w:rPr>
              <w:t>万元-</w:t>
            </w:r>
            <w:r>
              <w:rPr>
                <w:rFonts w:hint="eastAsia" w:eastAsia="仿宋_GB2312"/>
                <w:bCs/>
                <w:color w:val="auto"/>
                <w:kern w:val="56"/>
                <w:sz w:val="21"/>
                <w:szCs w:val="21"/>
                <w:lang w:val="en-US" w:eastAsia="zh-CN"/>
              </w:rPr>
              <w:t>16</w:t>
            </w:r>
            <w:r>
              <w:rPr>
                <w:rFonts w:eastAsia="仿宋_GB2312"/>
                <w:bCs/>
                <w:color w:val="auto"/>
                <w:kern w:val="56"/>
                <w:sz w:val="21"/>
                <w:szCs w:val="21"/>
              </w:rPr>
              <w:t>万元/年</w:t>
            </w:r>
          </w:p>
        </w:tc>
      </w:tr>
      <w:tr w14:paraId="67031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4"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6E6EB1EF">
            <w:pPr>
              <w:spacing w:line="320" w:lineRule="exact"/>
              <w:jc w:val="center"/>
              <w:rPr>
                <w:rFonts w:hint="default" w:eastAsia="仿宋_GB2312"/>
                <w:color w:val="auto"/>
                <w:kern w:val="0"/>
                <w:sz w:val="21"/>
                <w:szCs w:val="21"/>
                <w:lang w:val="en-US" w:eastAsia="zh-CN"/>
              </w:rPr>
            </w:pPr>
            <w:r>
              <w:rPr>
                <w:rFonts w:hint="eastAsia" w:eastAsia="仿宋_GB2312"/>
                <w:color w:val="auto"/>
                <w:kern w:val="0"/>
                <w:sz w:val="21"/>
                <w:szCs w:val="21"/>
                <w:lang w:val="en-US" w:eastAsia="zh-CN"/>
              </w:rPr>
              <w:t>16</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479FD068">
            <w:pPr>
              <w:spacing w:line="320" w:lineRule="exact"/>
              <w:jc w:val="center"/>
              <w:rPr>
                <w:rFonts w:hint="default" w:eastAsia="仿宋_GB2312"/>
                <w:bCs/>
                <w:color w:val="auto"/>
                <w:kern w:val="56"/>
                <w:sz w:val="21"/>
                <w:szCs w:val="21"/>
                <w:lang w:val="en-US" w:eastAsia="zh-CN"/>
              </w:rPr>
            </w:pPr>
            <w:r>
              <w:rPr>
                <w:rFonts w:hint="default" w:eastAsia="仿宋_GB2312"/>
                <w:bCs/>
                <w:color w:val="auto"/>
                <w:kern w:val="56"/>
                <w:sz w:val="21"/>
                <w:szCs w:val="21"/>
                <w:lang w:val="en-US" w:eastAsia="zh-CN"/>
              </w:rPr>
              <w:t>成都流光拾悦置业有限公司司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6DC5ED33">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rPr>
              <w:t>工程管理部</w:t>
            </w:r>
          </w:p>
          <w:p w14:paraId="25278E0D">
            <w:pPr>
              <w:spacing w:line="320" w:lineRule="exact"/>
              <w:jc w:val="center"/>
              <w:rPr>
                <w:rFonts w:hint="default" w:eastAsia="仿宋_GB2312"/>
                <w:bCs/>
                <w:color w:val="auto"/>
                <w:kern w:val="56"/>
                <w:sz w:val="21"/>
                <w:szCs w:val="21"/>
                <w:lang w:val="en-US"/>
              </w:rPr>
            </w:pPr>
            <w:r>
              <w:rPr>
                <w:rFonts w:hint="eastAsia" w:eastAsia="仿宋_GB2312"/>
                <w:bCs/>
                <w:color w:val="auto"/>
                <w:kern w:val="56"/>
                <w:sz w:val="21"/>
                <w:szCs w:val="21"/>
                <w:lang w:val="en-US" w:eastAsia="zh-CN"/>
              </w:rPr>
              <w:t>部长</w:t>
            </w:r>
          </w:p>
          <w:p w14:paraId="76BD9CA4">
            <w:pPr>
              <w:spacing w:line="320" w:lineRule="exact"/>
              <w:jc w:val="center"/>
              <w:rPr>
                <w:rFonts w:eastAsia="仿宋_GB2312"/>
                <w:color w:val="auto"/>
                <w:kern w:val="0"/>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FE13544">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0589EC07">
            <w:pPr>
              <w:spacing w:line="320" w:lineRule="exact"/>
              <w:rPr>
                <w:rFonts w:hint="eastAsia" w:eastAsia="仿宋_GB2312"/>
                <w:bCs/>
                <w:color w:val="auto"/>
                <w:kern w:val="56"/>
                <w:sz w:val="21"/>
                <w:szCs w:val="21"/>
              </w:rPr>
            </w:pPr>
            <w:r>
              <w:rPr>
                <w:rFonts w:hint="eastAsia" w:eastAsia="仿宋_GB2312"/>
                <w:bCs/>
                <w:color w:val="auto"/>
                <w:kern w:val="56"/>
                <w:sz w:val="21"/>
                <w:szCs w:val="21"/>
              </w:rPr>
              <w:t>1.贯彻执行国家有关技术管理的方针、政策、法规及技术标准和各种规程、办法；</w:t>
            </w:r>
          </w:p>
          <w:p w14:paraId="2EA092BB">
            <w:pPr>
              <w:spacing w:line="320" w:lineRule="exact"/>
              <w:rPr>
                <w:rFonts w:hint="eastAsia" w:eastAsia="仿宋_GB2312"/>
                <w:bCs/>
                <w:color w:val="auto"/>
                <w:kern w:val="56"/>
                <w:sz w:val="21"/>
                <w:szCs w:val="21"/>
              </w:rPr>
            </w:pPr>
            <w:r>
              <w:rPr>
                <w:rFonts w:hint="eastAsia" w:eastAsia="仿宋_GB2312"/>
                <w:bCs/>
                <w:color w:val="auto"/>
                <w:kern w:val="56"/>
                <w:sz w:val="21"/>
                <w:szCs w:val="21"/>
              </w:rPr>
              <w:t>2.制定项目施工技术管理的实施工作，组织人员熟悉合同文件及施工图设计文件；</w:t>
            </w:r>
          </w:p>
          <w:p w14:paraId="71484981">
            <w:pPr>
              <w:spacing w:line="320" w:lineRule="exact"/>
              <w:rPr>
                <w:rFonts w:hint="eastAsia" w:eastAsia="仿宋_GB2312"/>
                <w:bCs/>
                <w:color w:val="auto"/>
                <w:kern w:val="56"/>
                <w:sz w:val="21"/>
                <w:szCs w:val="21"/>
              </w:rPr>
            </w:pPr>
            <w:r>
              <w:rPr>
                <w:rFonts w:hint="eastAsia" w:eastAsia="仿宋_GB2312"/>
                <w:bCs/>
                <w:color w:val="auto"/>
                <w:kern w:val="56"/>
                <w:sz w:val="21"/>
                <w:szCs w:val="21"/>
              </w:rPr>
              <w:t>3.组织落实项目技术策划报告编制，编写实施性施工组织设计，制定施工方案，编制施工工艺、进度计划及施工技术措施计划和安全措施；</w:t>
            </w:r>
          </w:p>
          <w:p w14:paraId="77D668CC">
            <w:pPr>
              <w:spacing w:line="320" w:lineRule="exact"/>
              <w:rPr>
                <w:rFonts w:hint="eastAsia" w:eastAsia="仿宋_GB2312"/>
                <w:bCs/>
                <w:color w:val="auto"/>
                <w:kern w:val="56"/>
                <w:sz w:val="21"/>
                <w:szCs w:val="21"/>
              </w:rPr>
            </w:pPr>
            <w:r>
              <w:rPr>
                <w:rFonts w:hint="eastAsia" w:eastAsia="仿宋_GB2312"/>
                <w:bCs/>
                <w:color w:val="auto"/>
                <w:kern w:val="56"/>
                <w:sz w:val="21"/>
                <w:szCs w:val="21"/>
              </w:rPr>
              <w:t>4.负责项目的质量安全工作，处理公司质量安全事故处理及相关突发事件；</w:t>
            </w:r>
          </w:p>
          <w:p w14:paraId="7EE6A2F1">
            <w:pPr>
              <w:spacing w:line="320" w:lineRule="exact"/>
              <w:rPr>
                <w:rFonts w:hint="eastAsia" w:eastAsia="仿宋_GB2312"/>
                <w:bCs/>
                <w:color w:val="auto"/>
                <w:kern w:val="56"/>
                <w:sz w:val="21"/>
                <w:szCs w:val="21"/>
              </w:rPr>
            </w:pPr>
            <w:r>
              <w:rPr>
                <w:rFonts w:hint="eastAsia" w:eastAsia="仿宋_GB2312"/>
                <w:bCs/>
                <w:color w:val="auto"/>
                <w:kern w:val="56"/>
                <w:sz w:val="21"/>
                <w:szCs w:val="21"/>
              </w:rPr>
              <w:t>5.负责完成公司交办的其他工作。</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6640CA02">
            <w:pPr>
              <w:spacing w:line="320" w:lineRule="exac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rPr>
              <w:t>本科及以上</w:t>
            </w:r>
            <w:r>
              <w:rPr>
                <w:rFonts w:eastAsia="仿宋_GB2312"/>
                <w:bCs/>
                <w:color w:val="auto"/>
                <w:kern w:val="56"/>
                <w:sz w:val="21"/>
                <w:szCs w:val="21"/>
              </w:rPr>
              <w:t>学历</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土木类、管理科学与工程类专业</w:t>
            </w:r>
            <w:r>
              <w:rPr>
                <w:rFonts w:eastAsia="仿宋_GB2312"/>
                <w:bCs/>
                <w:color w:val="auto"/>
                <w:kern w:val="56"/>
                <w:sz w:val="21"/>
                <w:szCs w:val="21"/>
              </w:rPr>
              <w:t>。</w:t>
            </w:r>
          </w:p>
          <w:p w14:paraId="23C64531">
            <w:pPr>
              <w:spacing w:line="320" w:lineRule="exact"/>
              <w:jc w:val="left"/>
              <w:rPr>
                <w:rFonts w:eastAsia="仿宋_GB2312"/>
                <w:bCs/>
                <w:color w:val="auto"/>
                <w:kern w:val="56"/>
                <w:sz w:val="21"/>
                <w:szCs w:val="21"/>
              </w:rPr>
            </w:pPr>
            <w:r>
              <w:rPr>
                <w:rFonts w:eastAsia="仿宋_GB2312"/>
                <w:bCs/>
                <w:color w:val="auto"/>
                <w:kern w:val="56"/>
                <w:sz w:val="21"/>
                <w:szCs w:val="21"/>
              </w:rPr>
              <w:t>2.工作经验：</w:t>
            </w:r>
            <w:r>
              <w:rPr>
                <w:rFonts w:hint="eastAsia" w:eastAsia="仿宋_GB2312"/>
                <w:bCs/>
                <w:color w:val="auto"/>
                <w:kern w:val="56"/>
                <w:sz w:val="21"/>
                <w:szCs w:val="21"/>
                <w:lang w:val="en-US" w:eastAsia="zh-CN"/>
              </w:rPr>
              <w:t>具有5年及以上工程项目管理工作经验且具有2年及以上建设单位、全过程项目管理工作经验</w:t>
            </w:r>
            <w:r>
              <w:rPr>
                <w:rFonts w:hint="eastAsia" w:eastAsia="仿宋_GB2312"/>
                <w:bCs/>
                <w:color w:val="auto"/>
                <w:kern w:val="56"/>
                <w:sz w:val="21"/>
                <w:szCs w:val="21"/>
              </w:rPr>
              <w:t>。</w:t>
            </w:r>
          </w:p>
          <w:p w14:paraId="73FC6E96">
            <w:pPr>
              <w:spacing w:line="320" w:lineRule="exact"/>
              <w:jc w:val="left"/>
              <w:rPr>
                <w:rFonts w:hint="eastAsia"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rPr>
              <w:t>4</w:t>
            </w:r>
            <w:r>
              <w:rPr>
                <w:rFonts w:hint="eastAsia" w:eastAsia="仿宋_GB2312"/>
                <w:bCs/>
                <w:color w:val="auto"/>
                <w:kern w:val="56"/>
                <w:sz w:val="21"/>
                <w:szCs w:val="21"/>
                <w:lang w:val="en-US" w:eastAsia="zh-CN"/>
              </w:rPr>
              <w:t>5</w:t>
            </w:r>
            <w:r>
              <w:rPr>
                <w:rFonts w:eastAsia="仿宋_GB2312"/>
                <w:bCs/>
                <w:color w:val="auto"/>
                <w:kern w:val="56"/>
                <w:sz w:val="21"/>
                <w:szCs w:val="21"/>
              </w:rPr>
              <w:t>周岁及以下</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截止至公告发布当日</w:t>
            </w:r>
            <w:r>
              <w:rPr>
                <w:rFonts w:hint="eastAsia" w:eastAsia="仿宋_GB2312"/>
                <w:bCs/>
                <w:color w:val="auto"/>
                <w:kern w:val="56"/>
                <w:sz w:val="21"/>
                <w:szCs w:val="21"/>
                <w:lang w:eastAsia="zh-CN"/>
              </w:rPr>
              <w:t>）</w:t>
            </w:r>
            <w:r>
              <w:rPr>
                <w:rFonts w:hint="eastAsia" w:eastAsia="仿宋_GB2312"/>
                <w:bCs/>
                <w:color w:val="auto"/>
                <w:kern w:val="56"/>
                <w:sz w:val="21"/>
                <w:szCs w:val="21"/>
              </w:rPr>
              <w:t>。</w:t>
            </w:r>
          </w:p>
          <w:p w14:paraId="3058ADB5">
            <w:pPr>
              <w:spacing w:line="320" w:lineRule="exact"/>
              <w:jc w:val="left"/>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4.证书：具有中级及以上工程类相关专业技术职称或执（职）业资格证书。</w:t>
            </w:r>
          </w:p>
          <w:p w14:paraId="0D2C2E52">
            <w:pPr>
              <w:spacing w:line="320" w:lineRule="exact"/>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5</w:t>
            </w:r>
            <w:r>
              <w:rPr>
                <w:rFonts w:eastAsia="仿宋_GB2312"/>
                <w:bCs/>
                <w:color w:val="auto"/>
                <w:kern w:val="56"/>
                <w:sz w:val="21"/>
                <w:szCs w:val="21"/>
              </w:rPr>
              <w:t>.</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熟悉国家和地方法律法规、政策，对建设领域各项法律、法规、国家强制性标准有所了解；②具有项目管理能力、综合分析能力和良好的语言沟通能力，具备团队协作精神，学习能力强；③具有大型集团公司、国有企业、行政事业单位等同岗位工作经验者优先</w:t>
            </w:r>
            <w:r>
              <w:rPr>
                <w:rFonts w:hint="eastAsia" w:eastAsia="仿宋_GB2312"/>
                <w:bCs/>
                <w:color w:val="auto"/>
                <w:kern w:val="56"/>
                <w:sz w:val="21"/>
                <w:szCs w:val="21"/>
                <w:lang w:eastAsia="zh-CN"/>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4EEC1125">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14</w:t>
            </w:r>
            <w:r>
              <w:rPr>
                <w:rFonts w:eastAsia="仿宋_GB2312"/>
                <w:bCs/>
                <w:color w:val="auto"/>
                <w:kern w:val="56"/>
                <w:sz w:val="21"/>
                <w:szCs w:val="21"/>
              </w:rPr>
              <w:t>万元-</w:t>
            </w:r>
            <w:r>
              <w:rPr>
                <w:rFonts w:hint="eastAsia" w:eastAsia="仿宋_GB2312"/>
                <w:bCs/>
                <w:color w:val="auto"/>
                <w:kern w:val="56"/>
                <w:sz w:val="21"/>
                <w:szCs w:val="21"/>
                <w:lang w:val="en-US" w:eastAsia="zh-CN"/>
              </w:rPr>
              <w:t>16</w:t>
            </w:r>
            <w:r>
              <w:rPr>
                <w:rFonts w:eastAsia="仿宋_GB2312"/>
                <w:bCs/>
                <w:color w:val="auto"/>
                <w:kern w:val="56"/>
                <w:sz w:val="21"/>
                <w:szCs w:val="21"/>
              </w:rPr>
              <w:t>万元/年</w:t>
            </w:r>
          </w:p>
        </w:tc>
      </w:tr>
      <w:tr w14:paraId="59267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4"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531E8862">
            <w:pPr>
              <w:spacing w:line="320" w:lineRule="exact"/>
              <w:jc w:val="center"/>
              <w:rPr>
                <w:rFonts w:hint="default" w:eastAsia="仿宋_GB2312"/>
                <w:color w:val="auto"/>
                <w:kern w:val="0"/>
                <w:sz w:val="21"/>
                <w:szCs w:val="21"/>
                <w:lang w:val="en-US" w:eastAsia="zh-CN"/>
              </w:rPr>
            </w:pPr>
            <w:r>
              <w:rPr>
                <w:rFonts w:hint="eastAsia" w:eastAsia="仿宋_GB2312"/>
                <w:color w:val="auto"/>
                <w:kern w:val="0"/>
                <w:sz w:val="21"/>
                <w:szCs w:val="21"/>
                <w:lang w:val="en-US" w:eastAsia="zh-CN"/>
              </w:rPr>
              <w:t>17</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28CCF8C2">
            <w:pPr>
              <w:spacing w:line="320" w:lineRule="exact"/>
              <w:jc w:val="center"/>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成都新都投资集团有限公司</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14:paraId="3F2253C6">
            <w:pPr>
              <w:spacing w:line="320" w:lineRule="exact"/>
              <w:jc w:val="center"/>
              <w:rPr>
                <w:rFonts w:hint="eastAsia" w:eastAsia="仿宋_GB2312"/>
                <w:bCs/>
                <w:color w:val="auto"/>
                <w:kern w:val="56"/>
                <w:sz w:val="21"/>
                <w:szCs w:val="21"/>
              </w:rPr>
            </w:pPr>
            <w:r>
              <w:rPr>
                <w:rFonts w:hint="eastAsia" w:eastAsia="仿宋_GB2312"/>
                <w:bCs/>
                <w:color w:val="auto"/>
                <w:kern w:val="56"/>
                <w:sz w:val="21"/>
                <w:szCs w:val="21"/>
                <w:lang w:val="en-US" w:eastAsia="zh-CN"/>
              </w:rPr>
              <w:t>财务金融</w:t>
            </w:r>
            <w:r>
              <w:rPr>
                <w:rFonts w:hint="eastAsia" w:eastAsia="仿宋_GB2312"/>
                <w:bCs/>
                <w:color w:val="auto"/>
                <w:kern w:val="56"/>
                <w:sz w:val="21"/>
                <w:szCs w:val="21"/>
              </w:rPr>
              <w:t>部</w:t>
            </w:r>
          </w:p>
          <w:p w14:paraId="59CF4EF6">
            <w:pPr>
              <w:spacing w:line="320" w:lineRule="exact"/>
              <w:jc w:val="center"/>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副部长</w:t>
            </w:r>
          </w:p>
          <w:p w14:paraId="4D4F1112">
            <w:pPr>
              <w:spacing w:line="320" w:lineRule="exact"/>
              <w:jc w:val="center"/>
              <w:rPr>
                <w:rFonts w:eastAsia="仿宋_GB2312"/>
                <w:color w:val="auto"/>
                <w:kern w:val="0"/>
                <w:sz w:val="21"/>
                <w:szCs w:val="21"/>
              </w:rPr>
            </w:pPr>
            <w:r>
              <w:rPr>
                <w:rFonts w:eastAsia="仿宋_GB2312"/>
                <w:color w:val="auto"/>
                <w:kern w:val="0"/>
                <w:sz w:val="21"/>
                <w:szCs w:val="21"/>
              </w:rPr>
              <w:t>工作地点：成都市</w:t>
            </w:r>
            <w:r>
              <w:rPr>
                <w:rFonts w:hint="eastAsia" w:eastAsia="仿宋_GB2312"/>
                <w:color w:val="auto"/>
                <w:kern w:val="0"/>
                <w:sz w:val="21"/>
                <w:szCs w:val="21"/>
                <w:lang w:val="en-US" w:eastAsia="zh-CN"/>
              </w:rPr>
              <w:t>新都区</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CB9B793">
            <w:pPr>
              <w:spacing w:line="320" w:lineRule="exact"/>
              <w:jc w:val="center"/>
              <w:rPr>
                <w:rFonts w:eastAsia="仿宋_GB2312"/>
                <w:bCs/>
                <w:color w:val="auto"/>
                <w:kern w:val="56"/>
                <w:sz w:val="21"/>
                <w:szCs w:val="21"/>
              </w:rPr>
            </w:pPr>
            <w:r>
              <w:rPr>
                <w:rFonts w:eastAsia="仿宋_GB2312"/>
                <w:bCs/>
                <w:color w:val="auto"/>
                <w:kern w:val="56"/>
                <w:sz w:val="21"/>
                <w:szCs w:val="21"/>
              </w:rPr>
              <w:t>1</w:t>
            </w:r>
            <w:r>
              <w:rPr>
                <w:rFonts w:hint="eastAsia" w:eastAsia="仿宋_GB2312"/>
                <w:bCs/>
                <w:color w:val="auto"/>
                <w:kern w:val="56"/>
                <w:sz w:val="21"/>
                <w:szCs w:val="21"/>
              </w:rPr>
              <w:t>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14:paraId="73F88AB4">
            <w:pPr>
              <w:spacing w:line="320" w:lineRule="exact"/>
              <w:rPr>
                <w:rFonts w:hint="eastAsia" w:eastAsia="仿宋_GB2312"/>
                <w:bCs/>
                <w:color w:val="auto"/>
                <w:kern w:val="56"/>
                <w:sz w:val="21"/>
                <w:szCs w:val="21"/>
              </w:rPr>
            </w:pPr>
            <w:r>
              <w:rPr>
                <w:rFonts w:hint="eastAsia" w:eastAsia="仿宋_GB2312"/>
                <w:bCs/>
                <w:color w:val="auto"/>
                <w:kern w:val="56"/>
                <w:sz w:val="21"/>
                <w:szCs w:val="21"/>
              </w:rPr>
              <w:t>1.根据集团发展规划，牵头负责集团及下属各子公司的年度财务工作计划；</w:t>
            </w:r>
          </w:p>
          <w:p w14:paraId="5170047B">
            <w:pPr>
              <w:spacing w:line="320" w:lineRule="exact"/>
              <w:rPr>
                <w:rFonts w:hint="eastAsia" w:eastAsia="仿宋_GB2312"/>
                <w:bCs/>
                <w:color w:val="auto"/>
                <w:kern w:val="56"/>
                <w:sz w:val="21"/>
                <w:szCs w:val="21"/>
              </w:rPr>
            </w:pPr>
            <w:r>
              <w:rPr>
                <w:rFonts w:hint="eastAsia" w:eastAsia="仿宋_GB2312"/>
                <w:bCs/>
                <w:color w:val="auto"/>
                <w:kern w:val="56"/>
                <w:sz w:val="21"/>
                <w:szCs w:val="21"/>
              </w:rPr>
              <w:t>2.负责完善集团财务管理相关制度和流程；</w:t>
            </w:r>
          </w:p>
          <w:p w14:paraId="06D55DF7">
            <w:pPr>
              <w:spacing w:line="320" w:lineRule="exact"/>
              <w:rPr>
                <w:rFonts w:hint="eastAsia" w:eastAsia="仿宋_GB2312"/>
                <w:bCs/>
                <w:color w:val="auto"/>
                <w:kern w:val="56"/>
                <w:sz w:val="21"/>
                <w:szCs w:val="21"/>
              </w:rPr>
            </w:pPr>
            <w:r>
              <w:rPr>
                <w:rFonts w:hint="eastAsia" w:eastAsia="仿宋_GB2312"/>
                <w:bCs/>
                <w:color w:val="auto"/>
                <w:kern w:val="56"/>
                <w:sz w:val="21"/>
                <w:szCs w:val="21"/>
              </w:rPr>
              <w:t>3.协助督导集团及下属各子公司财务工作的执行情况；</w:t>
            </w:r>
          </w:p>
          <w:p w14:paraId="43CFE60E">
            <w:pPr>
              <w:spacing w:line="320" w:lineRule="exact"/>
              <w:rPr>
                <w:rFonts w:hint="eastAsia" w:eastAsia="仿宋_GB2312"/>
                <w:bCs/>
                <w:color w:val="auto"/>
                <w:kern w:val="56"/>
                <w:sz w:val="21"/>
                <w:szCs w:val="21"/>
              </w:rPr>
            </w:pPr>
            <w:r>
              <w:rPr>
                <w:rFonts w:hint="eastAsia" w:eastAsia="仿宋_GB2312"/>
                <w:bCs/>
                <w:color w:val="auto"/>
                <w:kern w:val="56"/>
                <w:sz w:val="21"/>
                <w:szCs w:val="21"/>
              </w:rPr>
              <w:t>4.牵头负责财政、国资等相关财务报表的编制、报送及审核工作，协助完成集团及下属各子公司的信用评级工作；</w:t>
            </w:r>
          </w:p>
          <w:p w14:paraId="2A4695C3">
            <w:pPr>
              <w:spacing w:line="320" w:lineRule="exact"/>
              <w:rPr>
                <w:rFonts w:hint="eastAsia" w:eastAsia="仿宋_GB2312"/>
                <w:bCs/>
                <w:color w:val="auto"/>
                <w:kern w:val="56"/>
                <w:sz w:val="21"/>
                <w:szCs w:val="21"/>
              </w:rPr>
            </w:pPr>
            <w:r>
              <w:rPr>
                <w:rFonts w:hint="eastAsia" w:eastAsia="仿宋_GB2312"/>
                <w:bCs/>
                <w:color w:val="auto"/>
                <w:kern w:val="56"/>
                <w:sz w:val="21"/>
                <w:szCs w:val="21"/>
              </w:rPr>
              <w:t>5.统筹集团及下属各子公司的纳税工作，督导集团及各子公司各项税款的申报缴纳和代扣代缴等工作，协同税务中介机构开展税收筹划，防范税务风险；</w:t>
            </w:r>
          </w:p>
          <w:p w14:paraId="02575B94">
            <w:pPr>
              <w:spacing w:line="320" w:lineRule="exact"/>
              <w:rPr>
                <w:rFonts w:hint="eastAsia" w:eastAsia="仿宋_GB2312"/>
                <w:bCs/>
                <w:color w:val="auto"/>
                <w:kern w:val="56"/>
                <w:sz w:val="21"/>
                <w:szCs w:val="21"/>
              </w:rPr>
            </w:pPr>
            <w:r>
              <w:rPr>
                <w:rFonts w:hint="eastAsia" w:eastAsia="仿宋_GB2312"/>
                <w:bCs/>
                <w:color w:val="auto"/>
                <w:kern w:val="56"/>
                <w:sz w:val="21"/>
                <w:szCs w:val="21"/>
              </w:rPr>
              <w:t>6.严格遵守集团管理规范，依法依规开展管理工作，负责协调与其他部门的关系，保障集团整体运营的顺畅；</w:t>
            </w:r>
          </w:p>
          <w:p w14:paraId="6DEB5D29">
            <w:pPr>
              <w:spacing w:line="320" w:lineRule="exact"/>
              <w:rPr>
                <w:rFonts w:hint="eastAsia" w:eastAsia="仿宋_GB2312"/>
                <w:bCs/>
                <w:color w:val="auto"/>
                <w:kern w:val="56"/>
                <w:sz w:val="21"/>
                <w:szCs w:val="21"/>
              </w:rPr>
            </w:pPr>
            <w:r>
              <w:rPr>
                <w:rFonts w:hint="eastAsia" w:eastAsia="仿宋_GB2312"/>
                <w:bCs/>
                <w:color w:val="auto"/>
                <w:kern w:val="56"/>
                <w:sz w:val="21"/>
                <w:szCs w:val="21"/>
              </w:rPr>
              <w:t>7.完成领导交办的其他任务。</w:t>
            </w:r>
          </w:p>
        </w:tc>
        <w:tc>
          <w:tcPr>
            <w:tcW w:w="6257" w:type="dxa"/>
            <w:tcBorders>
              <w:top w:val="single" w:color="auto" w:sz="4" w:space="0"/>
              <w:left w:val="single" w:color="auto" w:sz="4" w:space="0"/>
              <w:bottom w:val="single" w:color="auto" w:sz="4" w:space="0"/>
              <w:right w:val="single" w:color="auto" w:sz="4" w:space="0"/>
            </w:tcBorders>
            <w:shd w:val="clear" w:color="auto" w:fill="auto"/>
            <w:vAlign w:val="center"/>
          </w:tcPr>
          <w:p w14:paraId="5F7467EA">
            <w:pPr>
              <w:spacing w:line="320" w:lineRule="exact"/>
              <w:rPr>
                <w:rFonts w:eastAsia="仿宋_GB2312"/>
                <w:bCs/>
                <w:color w:val="auto"/>
                <w:kern w:val="56"/>
                <w:sz w:val="21"/>
                <w:szCs w:val="21"/>
              </w:rPr>
            </w:pPr>
            <w:r>
              <w:rPr>
                <w:rFonts w:eastAsia="仿宋_GB2312"/>
                <w:bCs/>
                <w:color w:val="auto"/>
                <w:kern w:val="56"/>
                <w:sz w:val="21"/>
                <w:szCs w:val="21"/>
              </w:rPr>
              <w:t>1.学历及专业：</w:t>
            </w:r>
            <w:r>
              <w:rPr>
                <w:rFonts w:hint="eastAsia" w:eastAsia="仿宋_GB2312"/>
                <w:bCs/>
                <w:color w:val="auto"/>
                <w:kern w:val="56"/>
                <w:sz w:val="21"/>
                <w:szCs w:val="21"/>
              </w:rPr>
              <w:t>全日制本科及以上</w:t>
            </w:r>
            <w:r>
              <w:rPr>
                <w:rFonts w:eastAsia="仿宋_GB2312"/>
                <w:bCs/>
                <w:color w:val="auto"/>
                <w:kern w:val="56"/>
                <w:sz w:val="21"/>
                <w:szCs w:val="21"/>
              </w:rPr>
              <w:t>学历</w:t>
            </w:r>
            <w:r>
              <w:rPr>
                <w:rFonts w:hint="eastAsia" w:eastAsia="仿宋_GB2312"/>
                <w:bCs/>
                <w:color w:val="auto"/>
                <w:kern w:val="56"/>
                <w:sz w:val="21"/>
                <w:szCs w:val="21"/>
                <w:lang w:eastAsia="zh-CN"/>
              </w:rPr>
              <w:t>；</w:t>
            </w:r>
            <w:r>
              <w:rPr>
                <w:rFonts w:hint="eastAsia" w:eastAsia="仿宋_GB2312"/>
                <w:bCs/>
                <w:color w:val="auto"/>
                <w:kern w:val="56"/>
                <w:sz w:val="21"/>
                <w:szCs w:val="21"/>
                <w:lang w:val="en-US" w:eastAsia="zh-CN"/>
              </w:rPr>
              <w:t>经济学类、金融学、数学类、统计学类、工商管理类专业</w:t>
            </w:r>
            <w:r>
              <w:rPr>
                <w:rFonts w:eastAsia="仿宋_GB2312"/>
                <w:bCs/>
                <w:color w:val="auto"/>
                <w:kern w:val="56"/>
                <w:sz w:val="21"/>
                <w:szCs w:val="21"/>
              </w:rPr>
              <w:t>。</w:t>
            </w:r>
          </w:p>
          <w:p w14:paraId="4BE31371">
            <w:pPr>
              <w:spacing w:line="320" w:lineRule="exact"/>
              <w:rPr>
                <w:rFonts w:eastAsia="仿宋_GB2312"/>
                <w:bCs/>
                <w:color w:val="auto"/>
                <w:kern w:val="56"/>
                <w:sz w:val="21"/>
                <w:szCs w:val="21"/>
              </w:rPr>
            </w:pPr>
            <w:r>
              <w:rPr>
                <w:rFonts w:eastAsia="仿宋_GB2312"/>
                <w:bCs/>
                <w:color w:val="auto"/>
                <w:kern w:val="56"/>
                <w:sz w:val="21"/>
                <w:szCs w:val="21"/>
              </w:rPr>
              <w:t>2.工作经验：</w:t>
            </w:r>
            <w:r>
              <w:rPr>
                <w:rFonts w:hint="eastAsia" w:eastAsia="仿宋_GB2312"/>
                <w:bCs/>
                <w:color w:val="auto"/>
                <w:kern w:val="56"/>
                <w:sz w:val="21"/>
                <w:szCs w:val="21"/>
              </w:rPr>
              <w:t>具有10年及以上工作经验，且有4年的国企财务负责人或机关事业单位财务部门副科级以上管理经验</w:t>
            </w:r>
            <w:r>
              <w:rPr>
                <w:rFonts w:eastAsia="仿宋_GB2312"/>
                <w:bCs/>
                <w:color w:val="auto"/>
                <w:kern w:val="56"/>
                <w:sz w:val="21"/>
                <w:szCs w:val="21"/>
              </w:rPr>
              <w:t>。</w:t>
            </w:r>
          </w:p>
          <w:p w14:paraId="06FC4231">
            <w:pPr>
              <w:spacing w:line="320" w:lineRule="exact"/>
              <w:jc w:val="left"/>
              <w:rPr>
                <w:rFonts w:hint="eastAsia" w:eastAsia="仿宋_GB2312"/>
                <w:bCs/>
                <w:color w:val="auto"/>
                <w:kern w:val="56"/>
                <w:sz w:val="21"/>
                <w:szCs w:val="21"/>
              </w:rPr>
            </w:pPr>
            <w:r>
              <w:rPr>
                <w:rFonts w:eastAsia="仿宋_GB2312"/>
                <w:bCs/>
                <w:color w:val="auto"/>
                <w:kern w:val="56"/>
                <w:sz w:val="21"/>
                <w:szCs w:val="21"/>
              </w:rPr>
              <w:t>3.年龄：</w:t>
            </w:r>
            <w:r>
              <w:rPr>
                <w:rFonts w:hint="eastAsia" w:eastAsia="仿宋_GB2312"/>
                <w:bCs/>
                <w:color w:val="auto"/>
                <w:kern w:val="56"/>
                <w:sz w:val="21"/>
                <w:szCs w:val="21"/>
              </w:rPr>
              <w:t>4</w:t>
            </w:r>
            <w:r>
              <w:rPr>
                <w:rFonts w:hint="eastAsia" w:eastAsia="仿宋_GB2312"/>
                <w:bCs/>
                <w:color w:val="auto"/>
                <w:kern w:val="56"/>
                <w:sz w:val="21"/>
                <w:szCs w:val="21"/>
                <w:lang w:val="en-US" w:eastAsia="zh-CN"/>
              </w:rPr>
              <w:t>5</w:t>
            </w:r>
            <w:r>
              <w:rPr>
                <w:rFonts w:eastAsia="仿宋_GB2312"/>
                <w:bCs/>
                <w:color w:val="auto"/>
                <w:kern w:val="56"/>
                <w:sz w:val="21"/>
                <w:szCs w:val="21"/>
              </w:rPr>
              <w:t>周岁及以下</w:t>
            </w:r>
            <w:r>
              <w:rPr>
                <w:rFonts w:hint="eastAsia" w:eastAsia="仿宋_GB2312"/>
                <w:bCs/>
                <w:color w:val="auto"/>
                <w:kern w:val="56"/>
                <w:sz w:val="21"/>
                <w:szCs w:val="21"/>
              </w:rPr>
              <w:t>。</w:t>
            </w:r>
          </w:p>
          <w:p w14:paraId="574E3494">
            <w:pPr>
              <w:spacing w:line="320" w:lineRule="exact"/>
              <w:jc w:val="left"/>
              <w:rPr>
                <w:rFonts w:hint="default" w:eastAsia="仿宋_GB2312"/>
                <w:bCs/>
                <w:color w:val="auto"/>
                <w:kern w:val="56"/>
                <w:sz w:val="21"/>
                <w:szCs w:val="21"/>
                <w:lang w:val="en-US" w:eastAsia="zh-CN"/>
              </w:rPr>
            </w:pPr>
            <w:r>
              <w:rPr>
                <w:rFonts w:hint="eastAsia" w:eastAsia="仿宋_GB2312"/>
                <w:bCs/>
                <w:color w:val="auto"/>
                <w:kern w:val="56"/>
                <w:sz w:val="21"/>
                <w:szCs w:val="21"/>
                <w:lang w:val="en-US" w:eastAsia="zh-CN"/>
              </w:rPr>
              <w:t>4.证书：具备高级会计资格证书或高级审计资格证书或CPA证书。</w:t>
            </w:r>
          </w:p>
          <w:p w14:paraId="3F0B259E">
            <w:pPr>
              <w:spacing w:line="320" w:lineRule="exact"/>
              <w:rPr>
                <w:rFonts w:eastAsia="仿宋_GB2312"/>
                <w:bCs/>
                <w:color w:val="auto"/>
                <w:kern w:val="56"/>
                <w:sz w:val="21"/>
                <w:szCs w:val="21"/>
              </w:rPr>
            </w:pPr>
            <w:r>
              <w:rPr>
                <w:rFonts w:hint="eastAsia" w:eastAsia="仿宋_GB2312"/>
                <w:bCs/>
                <w:color w:val="auto"/>
                <w:kern w:val="56"/>
                <w:sz w:val="21"/>
                <w:szCs w:val="21"/>
                <w:lang w:val="en-US" w:eastAsia="zh-CN"/>
              </w:rPr>
              <w:t>5</w:t>
            </w:r>
            <w:r>
              <w:rPr>
                <w:rFonts w:eastAsia="仿宋_GB2312"/>
                <w:bCs/>
                <w:color w:val="auto"/>
                <w:kern w:val="56"/>
                <w:sz w:val="21"/>
                <w:szCs w:val="21"/>
              </w:rPr>
              <w:t>.</w:t>
            </w:r>
            <w:r>
              <w:rPr>
                <w:rFonts w:hint="eastAsia" w:eastAsia="仿宋_GB2312"/>
                <w:bCs/>
                <w:color w:val="auto"/>
                <w:kern w:val="56"/>
                <w:sz w:val="21"/>
                <w:szCs w:val="21"/>
                <w:lang w:val="en-US" w:eastAsia="zh-CN"/>
              </w:rPr>
              <w:t>岗位其他要求</w:t>
            </w:r>
            <w:r>
              <w:rPr>
                <w:rFonts w:eastAsia="仿宋_GB2312"/>
                <w:bCs/>
                <w:color w:val="auto"/>
                <w:kern w:val="56"/>
                <w:sz w:val="21"/>
                <w:szCs w:val="21"/>
              </w:rPr>
              <w:t>：</w:t>
            </w:r>
            <w:r>
              <w:rPr>
                <w:rFonts w:hint="eastAsia" w:eastAsia="仿宋_GB2312"/>
                <w:bCs/>
                <w:color w:val="auto"/>
                <w:kern w:val="56"/>
                <w:sz w:val="21"/>
                <w:szCs w:val="21"/>
              </w:rPr>
              <w:t>①中共党员优先；②具有CTA、CFA等级资格者优先；③具备较强的语言表达能力、文字表达能力，熟悉各种类型公文写作，能够熟练运用office办公系统</w:t>
            </w:r>
            <w:r>
              <w:rPr>
                <w:rFonts w:eastAsia="仿宋_GB2312"/>
                <w:bCs/>
                <w:color w:val="auto"/>
                <w:kern w:val="56"/>
                <w:sz w:val="21"/>
                <w:szCs w:val="21"/>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02AD5079">
            <w:pPr>
              <w:spacing w:line="320" w:lineRule="exact"/>
              <w:jc w:val="center"/>
              <w:rPr>
                <w:rFonts w:hint="eastAsia" w:eastAsia="仿宋_GB2312"/>
                <w:bCs/>
                <w:color w:val="auto"/>
                <w:kern w:val="56"/>
                <w:sz w:val="21"/>
                <w:szCs w:val="21"/>
                <w:lang w:val="en-US" w:eastAsia="zh-CN"/>
              </w:rPr>
            </w:pPr>
            <w:r>
              <w:rPr>
                <w:rFonts w:hint="eastAsia" w:eastAsia="仿宋_GB2312"/>
                <w:bCs/>
                <w:color w:val="auto"/>
                <w:kern w:val="56"/>
                <w:sz w:val="21"/>
                <w:szCs w:val="21"/>
                <w:lang w:val="en-US" w:eastAsia="zh-CN"/>
              </w:rPr>
              <w:t>28</w:t>
            </w:r>
            <w:r>
              <w:rPr>
                <w:rFonts w:eastAsia="仿宋_GB2312"/>
                <w:bCs/>
                <w:color w:val="auto"/>
                <w:kern w:val="56"/>
                <w:sz w:val="21"/>
                <w:szCs w:val="21"/>
              </w:rPr>
              <w:t>万元-</w:t>
            </w:r>
            <w:r>
              <w:rPr>
                <w:rFonts w:hint="eastAsia" w:eastAsia="仿宋_GB2312"/>
                <w:bCs/>
                <w:color w:val="auto"/>
                <w:kern w:val="56"/>
                <w:sz w:val="21"/>
                <w:szCs w:val="21"/>
                <w:lang w:val="en-US" w:eastAsia="zh-CN"/>
              </w:rPr>
              <w:t>32</w:t>
            </w:r>
            <w:r>
              <w:rPr>
                <w:rFonts w:eastAsia="仿宋_GB2312"/>
                <w:bCs/>
                <w:color w:val="auto"/>
                <w:kern w:val="56"/>
                <w:sz w:val="21"/>
                <w:szCs w:val="21"/>
              </w:rPr>
              <w:t>万元/年</w:t>
            </w:r>
          </w:p>
        </w:tc>
      </w:tr>
    </w:tbl>
    <w:p w14:paraId="0228519E"/>
    <w:sectPr>
      <w:pgSz w:w="16838" w:h="11906" w:orient="landscape"/>
      <w:pgMar w:top="1587" w:right="2098" w:bottom="1474" w:left="1984" w:header="851" w:footer="1400" w:gutter="0"/>
      <w:pgNumType w:fmt="numberInDash"/>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OGRhMjkxMDk0YjdlMWU1NDI3ZTUzNzYwNDdkYmEifQ=="/>
  </w:docVars>
  <w:rsids>
    <w:rsidRoot w:val="027D25B1"/>
    <w:rsid w:val="00054759"/>
    <w:rsid w:val="027D25B1"/>
    <w:rsid w:val="032409CA"/>
    <w:rsid w:val="03331681"/>
    <w:rsid w:val="03660BF4"/>
    <w:rsid w:val="088D78A8"/>
    <w:rsid w:val="0BEA61EE"/>
    <w:rsid w:val="0CED20B2"/>
    <w:rsid w:val="0E846233"/>
    <w:rsid w:val="0EE84C5C"/>
    <w:rsid w:val="2163651F"/>
    <w:rsid w:val="237307C0"/>
    <w:rsid w:val="28C2408F"/>
    <w:rsid w:val="2A1247A9"/>
    <w:rsid w:val="2BF95D40"/>
    <w:rsid w:val="381041D4"/>
    <w:rsid w:val="408303F9"/>
    <w:rsid w:val="42101A4D"/>
    <w:rsid w:val="46C355AA"/>
    <w:rsid w:val="4A3820B9"/>
    <w:rsid w:val="4A7F5716"/>
    <w:rsid w:val="4C3E02A2"/>
    <w:rsid w:val="522319BE"/>
    <w:rsid w:val="55B20A32"/>
    <w:rsid w:val="56125FBC"/>
    <w:rsid w:val="57627F6C"/>
    <w:rsid w:val="585646A2"/>
    <w:rsid w:val="5ABA4ED1"/>
    <w:rsid w:val="5C0E3314"/>
    <w:rsid w:val="5D266749"/>
    <w:rsid w:val="640E5A2C"/>
    <w:rsid w:val="65243BBF"/>
    <w:rsid w:val="679C5C75"/>
    <w:rsid w:val="69B264AE"/>
    <w:rsid w:val="6A5C2D43"/>
    <w:rsid w:val="6ABA3727"/>
    <w:rsid w:val="6BA82B7B"/>
    <w:rsid w:val="707661AF"/>
    <w:rsid w:val="70FD57F0"/>
    <w:rsid w:val="71151F93"/>
    <w:rsid w:val="729F0C87"/>
    <w:rsid w:val="72FA6930"/>
    <w:rsid w:val="7621128B"/>
    <w:rsid w:val="782415C9"/>
    <w:rsid w:val="7A1122DF"/>
    <w:rsid w:val="7A2C6345"/>
    <w:rsid w:val="7A994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customStyle="1" w:styleId="5">
    <w:name w:val="网格型1"/>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8511</Words>
  <Characters>8895</Characters>
  <Lines>0</Lines>
  <Paragraphs>0</Paragraphs>
  <TotalTime>3</TotalTime>
  <ScaleCrop>false</ScaleCrop>
  <LinksUpToDate>false</LinksUpToDate>
  <CharactersWithSpaces>8973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2025-04-23T07:34:00Z</dcterms:created>
  <dc:creator>创建人</dc:creator>
  <cp:lastModifiedBy>杨坤</cp:lastModifiedBy>
  <cp:lastPrinted>2025-09-24T07:08:31Z</cp:lastPrinted>
  <dcterms:modified xsi:type="dcterms:W3CDTF">2025-09-24T07:08:35Z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97100D798DE948AFB3F7035CD0F10776_13</vt:lpwstr>
  </property>
  <property fmtid="{D5CDD505-2E9C-101B-9397-08002B2CF9AE}" pid="4" name="KSOTemplateDocerSaveRecord">
    <vt:lpwstr>eyJoZGlkIjoiM2UzNTZiNzkwODJjZDU3Y2ZlZmI3YjVkNjAwNjQ1MjUiLCJ1c2VySWQiOiIxNjQwMDc4MDg3In0=</vt:lpwstr>
  </property>
</Properties>
</file>